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CF6" w:rsidRDefault="00DC0CF6" w:rsidP="00DC0CF6"/>
    <w:p w:rsidR="00DC0CF6" w:rsidRDefault="00DC0CF6" w:rsidP="00DC0CF6">
      <w:pPr>
        <w:spacing w:after="0"/>
      </w:pPr>
      <w:r>
        <w:t>Муниципальное казенное</w:t>
      </w:r>
      <w:r>
        <w:t xml:space="preserve"> учреждение</w:t>
      </w:r>
    </w:p>
    <w:p w:rsidR="00DC0CF6" w:rsidRDefault="00DC0CF6" w:rsidP="00DC0CF6">
      <w:pPr>
        <w:spacing w:after="0"/>
      </w:pPr>
      <w:r>
        <w:t xml:space="preserve">        «Управление образования</w:t>
      </w:r>
    </w:p>
    <w:p w:rsidR="00DC0CF6" w:rsidRDefault="00DC0CF6" w:rsidP="00DC0CF6">
      <w:pPr>
        <w:spacing w:after="0"/>
      </w:pPr>
      <w:r>
        <w:t xml:space="preserve">         </w:t>
      </w:r>
      <w:proofErr w:type="spellStart"/>
      <w:r>
        <w:t>Олекминского</w:t>
      </w:r>
      <w:proofErr w:type="spellEnd"/>
      <w:r>
        <w:t xml:space="preserve"> района»</w:t>
      </w:r>
    </w:p>
    <w:p w:rsidR="00DC0CF6" w:rsidRDefault="00DC0CF6" w:rsidP="00DC0CF6">
      <w:pPr>
        <w:spacing w:after="0"/>
      </w:pPr>
      <w:r>
        <w:t xml:space="preserve">       Республики Саха (Якутия)</w:t>
      </w:r>
    </w:p>
    <w:p w:rsidR="00DC0CF6" w:rsidRDefault="00DC0CF6" w:rsidP="00DC0CF6">
      <w:pPr>
        <w:pBdr>
          <w:bottom w:val="single" w:sz="12" w:space="1" w:color="auto"/>
        </w:pBdr>
        <w:spacing w:after="0"/>
      </w:pPr>
    </w:p>
    <w:p w:rsidR="00DC0CF6" w:rsidRDefault="00DC0CF6" w:rsidP="00DC0CF6">
      <w:pPr>
        <w:spacing w:after="0"/>
      </w:pPr>
    </w:p>
    <w:p w:rsidR="00DC0CF6" w:rsidRDefault="00DC0CF6" w:rsidP="00DC0CF6">
      <w:pPr>
        <w:spacing w:after="0" w:line="240" w:lineRule="auto"/>
      </w:pPr>
      <w:r>
        <w:t xml:space="preserve">                     ПРИКАЗ</w:t>
      </w:r>
    </w:p>
    <w:p w:rsidR="00DC0CF6" w:rsidRDefault="00DC0CF6" w:rsidP="00DC0CF6">
      <w:pPr>
        <w:spacing w:after="0" w:line="240" w:lineRule="auto"/>
      </w:pPr>
    </w:p>
    <w:p w:rsidR="00DC0CF6" w:rsidRPr="00DC0CF6" w:rsidRDefault="00DC0CF6" w:rsidP="00DC0CF6">
      <w:pPr>
        <w:spacing w:after="0" w:line="240" w:lineRule="auto"/>
      </w:pPr>
      <w:r>
        <w:t xml:space="preserve">               11 ноября 2015г.                                                                                                  № 02-09</w:t>
      </w:r>
      <w:r>
        <w:rPr>
          <w:lang w:val="en-US"/>
        </w:rPr>
        <w:t>/</w:t>
      </w:r>
      <w:r>
        <w:t>634</w:t>
      </w:r>
    </w:p>
    <w:p w:rsidR="00DC0CF6" w:rsidRDefault="00DC0CF6" w:rsidP="00DC0CF6">
      <w:pPr>
        <w:spacing w:after="0" w:line="240" w:lineRule="auto"/>
      </w:pPr>
      <w:r>
        <w:t xml:space="preserve">                   </w:t>
      </w:r>
      <w:proofErr w:type="spellStart"/>
      <w:r>
        <w:t>г</w:t>
      </w:r>
      <w:proofErr w:type="gramStart"/>
      <w:r>
        <w:t>.О</w:t>
      </w:r>
      <w:proofErr w:type="gramEnd"/>
      <w:r>
        <w:t>лекминск</w:t>
      </w:r>
      <w:proofErr w:type="spellEnd"/>
    </w:p>
    <w:p w:rsidR="00DC0CF6" w:rsidRDefault="00DC0CF6" w:rsidP="00DC0CF6">
      <w:pPr>
        <w:spacing w:after="0" w:line="240" w:lineRule="auto"/>
      </w:pPr>
    </w:p>
    <w:p w:rsidR="00DC0CF6" w:rsidRDefault="00DC0CF6" w:rsidP="00DC0CF6">
      <w:pPr>
        <w:spacing w:after="0" w:line="240" w:lineRule="auto"/>
      </w:pPr>
    </w:p>
    <w:p w:rsidR="00DC0CF6" w:rsidRDefault="00DC0CF6" w:rsidP="00DC0CF6">
      <w:pPr>
        <w:spacing w:after="0" w:line="240" w:lineRule="auto"/>
        <w:jc w:val="center"/>
      </w:pPr>
      <w:r>
        <w:t>О размере родительской платы</w:t>
      </w:r>
    </w:p>
    <w:p w:rsidR="00DC0CF6" w:rsidRDefault="00DC0CF6" w:rsidP="00DC0CF6">
      <w:pPr>
        <w:spacing w:after="0" w:line="240" w:lineRule="auto"/>
        <w:jc w:val="center"/>
      </w:pPr>
    </w:p>
    <w:p w:rsidR="00DC0CF6" w:rsidRDefault="00DC0CF6" w:rsidP="00DC0CF6">
      <w:pPr>
        <w:spacing w:after="0" w:line="240" w:lineRule="auto"/>
        <w:jc w:val="center"/>
      </w:pPr>
    </w:p>
    <w:p w:rsidR="00DC0CF6" w:rsidRDefault="00DC0CF6" w:rsidP="00DC0CF6">
      <w:pPr>
        <w:spacing w:after="0" w:line="240" w:lineRule="auto"/>
      </w:pPr>
      <w:r>
        <w:t xml:space="preserve">       В соответствии  с  Постановлением МР «</w:t>
      </w:r>
      <w:proofErr w:type="spellStart"/>
      <w:r>
        <w:t>Олекминский</w:t>
      </w:r>
      <w:proofErr w:type="spellEnd"/>
      <w:r>
        <w:t xml:space="preserve"> район» РС (Я)  от  05  октября  2015 г.</w:t>
      </w:r>
    </w:p>
    <w:p w:rsidR="00DC0CF6" w:rsidRDefault="00DC0CF6" w:rsidP="00DC0CF6">
      <w:pPr>
        <w:spacing w:after="0" w:line="240" w:lineRule="auto"/>
      </w:pPr>
      <w:r>
        <w:t>№163  «Об  утверждении   Порядка  начисления, взимания  и  расходования  платы  с  родителей</w:t>
      </w:r>
    </w:p>
    <w:p w:rsidR="00DC0CF6" w:rsidRDefault="00DC0CF6" w:rsidP="00DC0CF6">
      <w:pPr>
        <w:spacing w:after="0" w:line="240" w:lineRule="auto"/>
      </w:pPr>
      <w:r>
        <w:t xml:space="preserve">(законных  представителей)  детей  за  присмотр  и  уход  за  детьми  </w:t>
      </w:r>
      <w:proofErr w:type="gramStart"/>
      <w:r>
        <w:t>в</w:t>
      </w:r>
      <w:proofErr w:type="gramEnd"/>
      <w:r>
        <w:t xml:space="preserve">  муниципальных </w:t>
      </w:r>
      <w:proofErr w:type="spellStart"/>
      <w:r>
        <w:t>образова</w:t>
      </w:r>
      <w:proofErr w:type="spellEnd"/>
      <w:r>
        <w:t>-</w:t>
      </w:r>
    </w:p>
    <w:p w:rsidR="00DC0CF6" w:rsidRDefault="00DC0CF6" w:rsidP="00DC0CF6">
      <w:pPr>
        <w:spacing w:after="0" w:line="240" w:lineRule="auto"/>
      </w:pPr>
      <w:r>
        <w:t xml:space="preserve">тельных </w:t>
      </w:r>
      <w:proofErr w:type="gramStart"/>
      <w:r w:rsidR="004B3E75">
        <w:t>учреждениях</w:t>
      </w:r>
      <w:proofErr w:type="gramEnd"/>
      <w:r w:rsidR="004B3E75">
        <w:t xml:space="preserve">, реализующих  общеобразовательные  программы  дошкольного  образования  в  </w:t>
      </w:r>
      <w:proofErr w:type="spellStart"/>
      <w:r w:rsidR="004B3E75">
        <w:t>Олекминском</w:t>
      </w:r>
      <w:proofErr w:type="spellEnd"/>
      <w:r w:rsidR="004B3E75">
        <w:t xml:space="preserve">  районе»,  приказываю:</w:t>
      </w:r>
    </w:p>
    <w:p w:rsidR="004B3E75" w:rsidRDefault="004B3E75" w:rsidP="00DC0CF6">
      <w:pPr>
        <w:spacing w:after="0" w:line="240" w:lineRule="auto"/>
      </w:pPr>
    </w:p>
    <w:p w:rsidR="004B3E75" w:rsidRDefault="004B3E75" w:rsidP="004B3E75">
      <w:pPr>
        <w:pStyle w:val="a3"/>
        <w:numPr>
          <w:ilvl w:val="0"/>
          <w:numId w:val="1"/>
        </w:numPr>
        <w:spacing w:after="0" w:line="240" w:lineRule="auto"/>
      </w:pPr>
      <w:r>
        <w:t xml:space="preserve">Руководителям  учреждений  дошкольного образования  и  </w:t>
      </w:r>
      <w:r>
        <w:t>учреждений</w:t>
      </w:r>
      <w:r>
        <w:t xml:space="preserve">, </w:t>
      </w:r>
      <w:r>
        <w:t xml:space="preserve">реализующих  общеобразовательные  программы  дошкольного  образования  в  </w:t>
      </w:r>
      <w:proofErr w:type="spellStart"/>
      <w:r>
        <w:t>Олекминском</w:t>
      </w:r>
      <w:proofErr w:type="spellEnd"/>
      <w:r>
        <w:t xml:space="preserve">  районе</w:t>
      </w:r>
    </w:p>
    <w:p w:rsidR="004B3E75" w:rsidRDefault="004B3E75" w:rsidP="004B3E75">
      <w:pPr>
        <w:pStyle w:val="a3"/>
        <w:spacing w:after="0" w:line="240" w:lineRule="auto"/>
      </w:pPr>
      <w:r>
        <w:t>(школа-сад), с 06 октября 2015 г.  руководствоваться  при  взимании  родительской  платы</w:t>
      </w:r>
    </w:p>
    <w:p w:rsidR="004B3E75" w:rsidRDefault="004B3E75" w:rsidP="004B3E75">
      <w:pPr>
        <w:pStyle w:val="a3"/>
        <w:spacing w:after="0" w:line="240" w:lineRule="auto"/>
      </w:pPr>
      <w:r>
        <w:t xml:space="preserve">за  присмотр  и  уход  за  детьми  </w:t>
      </w:r>
      <w:r>
        <w:t>Постановлением  МР «</w:t>
      </w:r>
      <w:proofErr w:type="spellStart"/>
      <w:r>
        <w:t>Олекминский</w:t>
      </w:r>
      <w:proofErr w:type="spellEnd"/>
      <w:r>
        <w:t xml:space="preserve">  район»  Р</w:t>
      </w:r>
      <w:proofErr w:type="gramStart"/>
      <w:r>
        <w:t>С(</w:t>
      </w:r>
      <w:proofErr w:type="gramEnd"/>
      <w:r>
        <w:t>Я)  от</w:t>
      </w:r>
    </w:p>
    <w:p w:rsidR="004B3E75" w:rsidRDefault="004B3E75" w:rsidP="004B3E75">
      <w:pPr>
        <w:pStyle w:val="a3"/>
        <w:spacing w:after="0" w:line="240" w:lineRule="auto"/>
      </w:pPr>
      <w:r>
        <w:t>05 октября  2015 г. №163, согласно которому сумма родительской платы  составляет:</w:t>
      </w:r>
    </w:p>
    <w:p w:rsidR="004B3E75" w:rsidRDefault="004B3E75" w:rsidP="004B3E75">
      <w:pPr>
        <w:pStyle w:val="a3"/>
        <w:spacing w:after="0" w:line="240" w:lineRule="auto"/>
      </w:pPr>
      <w:r>
        <w:t xml:space="preserve">- для  сельской  местности – 20% от </w:t>
      </w:r>
      <w:r w:rsidR="0091213C">
        <w:t xml:space="preserve"> </w:t>
      </w:r>
      <w:r>
        <w:t>нормативных затрат в размере</w:t>
      </w:r>
      <w:r w:rsidR="0091213C">
        <w:t xml:space="preserve">  85 руб.31 коп</w:t>
      </w:r>
      <w:proofErr w:type="gramStart"/>
      <w:r w:rsidR="0091213C">
        <w:t>.;</w:t>
      </w:r>
      <w:proofErr w:type="gramEnd"/>
    </w:p>
    <w:p w:rsidR="0091213C" w:rsidRDefault="0091213C" w:rsidP="004B3E75">
      <w:pPr>
        <w:pStyle w:val="a3"/>
        <w:spacing w:after="0" w:line="240" w:lineRule="auto"/>
      </w:pPr>
      <w:r>
        <w:t xml:space="preserve">- для  городской  </w:t>
      </w:r>
      <w:r>
        <w:t>местности</w:t>
      </w:r>
      <w:r>
        <w:t xml:space="preserve"> – 50% от  </w:t>
      </w:r>
      <w:r>
        <w:t>нормативных затрат в размере</w:t>
      </w:r>
      <w:r>
        <w:t xml:space="preserve">  123 руб.70</w:t>
      </w:r>
      <w:r>
        <w:t xml:space="preserve"> коп</w:t>
      </w:r>
      <w:proofErr w:type="gramStart"/>
      <w:r>
        <w:t>.;</w:t>
      </w:r>
      <w:proofErr w:type="gramEnd"/>
    </w:p>
    <w:p w:rsidR="0091213C" w:rsidRDefault="0091213C" w:rsidP="0091213C">
      <w:pPr>
        <w:spacing w:after="0" w:line="240" w:lineRule="auto"/>
      </w:pPr>
    </w:p>
    <w:p w:rsidR="00DC0CF6" w:rsidRPr="00DC0CF6" w:rsidRDefault="00DC0CF6" w:rsidP="00DC0CF6">
      <w:pPr>
        <w:spacing w:after="0" w:line="240" w:lineRule="auto"/>
      </w:pPr>
    </w:p>
    <w:p w:rsidR="00DC0CF6" w:rsidRDefault="0091213C" w:rsidP="0091213C">
      <w:pPr>
        <w:pStyle w:val="a3"/>
        <w:numPr>
          <w:ilvl w:val="0"/>
          <w:numId w:val="1"/>
        </w:numPr>
      </w:pPr>
      <w:r>
        <w:t xml:space="preserve"> Контроль  за  исполнением  данного  приказа  возложить  на  заместителя  начальника </w:t>
      </w:r>
      <w:proofErr w:type="gramStart"/>
      <w:r>
        <w:t>по</w:t>
      </w:r>
      <w:proofErr w:type="gramEnd"/>
    </w:p>
    <w:p w:rsidR="0091213C" w:rsidRDefault="0091213C" w:rsidP="0091213C">
      <w:pPr>
        <w:pStyle w:val="a3"/>
      </w:pPr>
      <w:r>
        <w:t xml:space="preserve">финансово-экономическим  вопросам  МКУ  «УООР»    </w:t>
      </w:r>
      <w:proofErr w:type="spellStart"/>
      <w:r>
        <w:t>Грабко</w:t>
      </w:r>
      <w:proofErr w:type="spellEnd"/>
      <w:r>
        <w:t xml:space="preserve">  Л.Г., главного бухгалтера</w:t>
      </w:r>
    </w:p>
    <w:p w:rsidR="0091213C" w:rsidRDefault="0091213C" w:rsidP="0091213C">
      <w:pPr>
        <w:pStyle w:val="a3"/>
      </w:pPr>
      <w:r>
        <w:t xml:space="preserve"> </w:t>
      </w:r>
      <w:proofErr w:type="spellStart"/>
      <w:r>
        <w:t>Тирской</w:t>
      </w:r>
      <w:proofErr w:type="spellEnd"/>
      <w:r>
        <w:t xml:space="preserve"> Е.В.</w:t>
      </w:r>
    </w:p>
    <w:p w:rsidR="0091213C" w:rsidRDefault="0091213C" w:rsidP="0091213C">
      <w:pPr>
        <w:pStyle w:val="a3"/>
      </w:pPr>
    </w:p>
    <w:p w:rsidR="0091213C" w:rsidRDefault="0091213C" w:rsidP="0091213C">
      <w:pPr>
        <w:pStyle w:val="a3"/>
      </w:pPr>
    </w:p>
    <w:p w:rsidR="0091213C" w:rsidRDefault="0091213C" w:rsidP="0091213C">
      <w:pPr>
        <w:pStyle w:val="a3"/>
      </w:pPr>
    </w:p>
    <w:p w:rsidR="0091213C" w:rsidRDefault="0091213C" w:rsidP="0091213C">
      <w:pPr>
        <w:pStyle w:val="a3"/>
      </w:pPr>
    </w:p>
    <w:p w:rsidR="0091213C" w:rsidRDefault="0091213C" w:rsidP="0091213C">
      <w:pPr>
        <w:pStyle w:val="a3"/>
      </w:pPr>
    </w:p>
    <w:p w:rsidR="0091213C" w:rsidRDefault="0091213C" w:rsidP="0091213C">
      <w:pPr>
        <w:pStyle w:val="a3"/>
      </w:pPr>
    </w:p>
    <w:p w:rsidR="0091213C" w:rsidRPr="00DC0CF6" w:rsidRDefault="0091213C" w:rsidP="0091213C">
      <w:pPr>
        <w:pStyle w:val="a3"/>
      </w:pPr>
      <w:r>
        <w:t xml:space="preserve">       Начальник:                                                                    </w:t>
      </w:r>
      <w:r w:rsidR="001560EA">
        <w:t xml:space="preserve">                               Л.В.Лыткина</w:t>
      </w:r>
      <w:bookmarkStart w:id="0" w:name="_GoBack"/>
      <w:bookmarkEnd w:id="0"/>
    </w:p>
    <w:sectPr w:rsidR="0091213C" w:rsidRPr="00DC0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97824"/>
    <w:multiLevelType w:val="hybridMultilevel"/>
    <w:tmpl w:val="F030E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CF6"/>
    <w:rsid w:val="001560EA"/>
    <w:rsid w:val="004B3E75"/>
    <w:rsid w:val="0091213C"/>
    <w:rsid w:val="00DC0CF6"/>
    <w:rsid w:val="00FE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E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1</cp:revision>
  <dcterms:created xsi:type="dcterms:W3CDTF">2015-11-17T06:55:00Z</dcterms:created>
  <dcterms:modified xsi:type="dcterms:W3CDTF">2015-11-17T07:28:00Z</dcterms:modified>
</cp:coreProperties>
</file>