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5B" w:rsidRDefault="006A265B" w:rsidP="006A265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6A265B" w:rsidRDefault="006A265B" w:rsidP="006A265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МР «ОЛЕКМИНСКИЙ РАЙОН» РЕСПУБЛИКИ САХА (ЯКУТИЯ)</w:t>
      </w:r>
    </w:p>
    <w:p w:rsidR="006A265B" w:rsidRDefault="006A265B" w:rsidP="006A265B">
      <w:pPr>
        <w:spacing w:after="0" w:line="240" w:lineRule="auto"/>
        <w:jc w:val="center"/>
        <w:rPr>
          <w:sz w:val="20"/>
          <w:szCs w:val="20"/>
        </w:rPr>
      </w:pPr>
    </w:p>
    <w:p w:rsidR="006A265B" w:rsidRDefault="006A265B" w:rsidP="006A265B">
      <w:pPr>
        <w:spacing w:after="0" w:line="240" w:lineRule="auto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sz w:val="20"/>
            <w:szCs w:val="20"/>
          </w:rPr>
          <w:t>678100 г</w:t>
        </w:r>
      </w:smartTag>
      <w:r>
        <w:rPr>
          <w:sz w:val="20"/>
          <w:szCs w:val="20"/>
        </w:rPr>
        <w:t>. Олекминск, ул. Набережная 2, тел. 4-38-78, факс 4-38-78</w:t>
      </w:r>
    </w:p>
    <w:p w:rsidR="006A265B" w:rsidRDefault="006A265B" w:rsidP="006A265B">
      <w:pPr>
        <w:spacing w:after="0" w:line="240" w:lineRule="auto"/>
        <w:jc w:val="center"/>
        <w:rPr>
          <w:sz w:val="20"/>
          <w:szCs w:val="20"/>
        </w:rPr>
      </w:pPr>
      <w:r w:rsidRPr="00810FD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 xml:space="preserve">: </w:t>
      </w:r>
      <w:r w:rsidRPr="00E93282">
        <w:rPr>
          <w:sz w:val="20"/>
          <w:szCs w:val="20"/>
        </w:rPr>
        <w:t>dsberezka6@mail.ru</w:t>
      </w:r>
    </w:p>
    <w:p w:rsidR="006A265B" w:rsidRDefault="006A265B" w:rsidP="006A26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6A265B" w:rsidRDefault="006A265B" w:rsidP="006A265B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ИНН  1421008367   КПП  142101001   БИК  049805001  ОКПО  81730625 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</w:rPr>
        <w:t xml:space="preserve"> 40701810498051000351</w:t>
      </w:r>
    </w:p>
    <w:p w:rsidR="00C25BDA" w:rsidRPr="00C9111F" w:rsidRDefault="00C25BDA" w:rsidP="004108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25BDA" w:rsidRPr="00C9111F" w:rsidRDefault="00C25BDA" w:rsidP="00C25B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005320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</w:t>
      </w:r>
      <w:r w:rsidR="00410817" w:rsidRPr="00C9111F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410817" w:rsidRPr="00C9111F" w:rsidRDefault="00410817" w:rsidP="00410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>Муниципального бюджетного  дошкольного образовательного учреждения-</w:t>
      </w:r>
    </w:p>
    <w:p w:rsidR="00410817" w:rsidRPr="00C9111F" w:rsidRDefault="00410817" w:rsidP="00410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 6 «Березка» </w:t>
      </w:r>
    </w:p>
    <w:p w:rsidR="00410817" w:rsidRPr="00C9111F" w:rsidRDefault="00410817" w:rsidP="00410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>МР «Олекминский район» РС (Я)</w:t>
      </w:r>
    </w:p>
    <w:p w:rsidR="00410817" w:rsidRPr="00C9111F" w:rsidRDefault="00410817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410817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>з</w:t>
      </w:r>
      <w:r w:rsidR="00C25BDA" w:rsidRPr="00C9111F">
        <w:rPr>
          <w:rFonts w:ascii="Times New Roman" w:hAnsi="Times New Roman" w:cs="Times New Roman"/>
          <w:sz w:val="28"/>
          <w:szCs w:val="28"/>
        </w:rPr>
        <w:t>а 2015 – 2016  учебный год</w:t>
      </w:r>
    </w:p>
    <w:p w:rsidR="00C25BDA" w:rsidRPr="00C9111F" w:rsidRDefault="00C25BDA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DA" w:rsidRPr="00C9111F" w:rsidRDefault="00C25BDA" w:rsidP="00C25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817" w:rsidRPr="00C9111F" w:rsidRDefault="00410817" w:rsidP="006A2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0817" w:rsidRPr="00C9111F" w:rsidRDefault="00410817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817" w:rsidRPr="00C9111F" w:rsidRDefault="00410817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BDA" w:rsidRPr="00C9111F" w:rsidRDefault="006A265B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Олекминск - 2016</w:t>
      </w:r>
      <w:r w:rsidR="00C25BDA" w:rsidRPr="00C9111F">
        <w:rPr>
          <w:rFonts w:ascii="Times New Roman" w:hAnsi="Times New Roman" w:cs="Times New Roman"/>
          <w:sz w:val="28"/>
          <w:szCs w:val="28"/>
        </w:rPr>
        <w:t>г</w:t>
      </w:r>
    </w:p>
    <w:p w:rsidR="00C25BDA" w:rsidRPr="00C9111F" w:rsidRDefault="00C25BDA" w:rsidP="00C25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1F" w:rsidRPr="00C9111F" w:rsidRDefault="00C25BDA" w:rsidP="00C91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1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9111F">
        <w:rPr>
          <w:rFonts w:ascii="Times New Roman" w:hAnsi="Times New Roman" w:cs="Times New Roman"/>
          <w:b/>
          <w:sz w:val="28"/>
          <w:szCs w:val="28"/>
        </w:rPr>
        <w:t>Анализ работы за 2015-16</w:t>
      </w:r>
      <w:r w:rsidR="00C9111F" w:rsidRPr="00C911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proofErr w:type="gramStart"/>
      <w:r w:rsidR="00C9111F" w:rsidRPr="00C9111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9111F" w:rsidRPr="00C9111F" w:rsidRDefault="00C9111F" w:rsidP="00C911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C9111F">
        <w:rPr>
          <w:rFonts w:ascii="Times New Roman" w:hAnsi="Times New Roman" w:cs="Times New Roman"/>
          <w:b/>
          <w:sz w:val="28"/>
          <w:szCs w:val="28"/>
        </w:rPr>
        <w:t xml:space="preserve"> учебный год ДОУ были поставлены следующие задачи:</w:t>
      </w:r>
    </w:p>
    <w:p w:rsidR="00E970E7" w:rsidRPr="00E970E7" w:rsidRDefault="00E970E7" w:rsidP="00E970E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t>1. Ввести и реализовать  ФГОС дошкольного образования в практику работы ДОУ;</w:t>
      </w:r>
    </w:p>
    <w:p w:rsidR="00E970E7" w:rsidRPr="00E970E7" w:rsidRDefault="00E970E7" w:rsidP="00E970E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t>2. Активизировать   инновационную  деятельность педагогов;</w:t>
      </w:r>
    </w:p>
    <w:p w:rsidR="00E970E7" w:rsidRPr="00E970E7" w:rsidRDefault="00E970E7" w:rsidP="00E970E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t xml:space="preserve">3. Продолжать развивать социальное партнерство для успешной социализации ребенка в социуме. </w:t>
      </w:r>
    </w:p>
    <w:p w:rsidR="00E970E7" w:rsidRDefault="00E970E7" w:rsidP="00F631F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11F" w:rsidRDefault="00F631FE" w:rsidP="007511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9111F" w:rsidRPr="00C9111F">
        <w:rPr>
          <w:rFonts w:ascii="Times New Roman" w:hAnsi="Times New Roman" w:cs="Times New Roman"/>
          <w:sz w:val="28"/>
          <w:szCs w:val="28"/>
        </w:rPr>
        <w:t xml:space="preserve">  В связи с внедрением федерального государственного образовательного стандарта дошкольного образования  в нашей организации  особое внимание уделяется процессу модернизации образования дошкольников, направленному на повышение качества образования. Согласно ФГОС ДО  и Закона РФ «Об образовании»</w:t>
      </w:r>
      <w:r w:rsidR="0075119E">
        <w:rPr>
          <w:rFonts w:ascii="Times New Roman" w:hAnsi="Times New Roman" w:cs="Times New Roman"/>
          <w:sz w:val="28"/>
          <w:szCs w:val="28"/>
        </w:rPr>
        <w:t xml:space="preserve"> разработана нормативно-правовая база</w:t>
      </w:r>
      <w:r w:rsidR="00C9111F" w:rsidRPr="00C9111F">
        <w:rPr>
          <w:rFonts w:ascii="Times New Roman" w:hAnsi="Times New Roman" w:cs="Times New Roman"/>
          <w:sz w:val="28"/>
          <w:szCs w:val="28"/>
        </w:rPr>
        <w:t xml:space="preserve"> организации.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Для чего идет работа по повышению квалификации педагогов через внутрифирменные мероприятия: семинары, педсоветы и </w:t>
      </w:r>
      <w:proofErr w:type="spellStart"/>
      <w:r w:rsidR="00C9111F" w:rsidRPr="00C9111F">
        <w:rPr>
          <w:rFonts w:ascii="Times New Roman" w:hAnsi="Times New Roman" w:cs="Times New Roman"/>
          <w:sz w:val="28"/>
          <w:szCs w:val="28"/>
        </w:rPr>
        <w:t>мет</w:t>
      </w:r>
      <w:r w:rsidR="00C9111F">
        <w:rPr>
          <w:rFonts w:ascii="Times New Roman" w:hAnsi="Times New Roman" w:cs="Times New Roman"/>
          <w:sz w:val="28"/>
          <w:szCs w:val="28"/>
        </w:rPr>
        <w:t>о</w:t>
      </w:r>
      <w:r w:rsidR="00C9111F" w:rsidRPr="00C9111F">
        <w:rPr>
          <w:rFonts w:ascii="Times New Roman" w:hAnsi="Times New Roman" w:cs="Times New Roman"/>
          <w:sz w:val="28"/>
          <w:szCs w:val="28"/>
        </w:rPr>
        <w:t>дсоветы</w:t>
      </w:r>
      <w:proofErr w:type="spellEnd"/>
      <w:r w:rsidR="00C9111F" w:rsidRPr="00C9111F">
        <w:rPr>
          <w:rFonts w:ascii="Times New Roman" w:hAnsi="Times New Roman" w:cs="Times New Roman"/>
          <w:sz w:val="28"/>
          <w:szCs w:val="28"/>
        </w:rPr>
        <w:t xml:space="preserve">, так же повышение квалификации через выездные курсы. </w:t>
      </w:r>
      <w:proofErr w:type="gramStart"/>
      <w:r w:rsidR="00C9111F" w:rsidRPr="00C9111F">
        <w:rPr>
          <w:rFonts w:ascii="Times New Roman" w:hAnsi="Times New Roman" w:cs="Times New Roman"/>
          <w:sz w:val="28"/>
          <w:szCs w:val="28"/>
        </w:rPr>
        <w:t>Методистом ДОУ ведется изучение и накопление методической литературы по ФГОС ДО, педагоги широко используют ресурсы интернет через созданные для этого условия.</w:t>
      </w:r>
      <w:proofErr w:type="gramEnd"/>
      <w:r w:rsidR="00C9111F">
        <w:rPr>
          <w:rFonts w:ascii="Times New Roman" w:hAnsi="Times New Roman" w:cs="Times New Roman"/>
          <w:sz w:val="28"/>
          <w:szCs w:val="28"/>
        </w:rPr>
        <w:t xml:space="preserve"> </w:t>
      </w:r>
      <w:r w:rsidR="00C9111F" w:rsidRPr="00C9111F">
        <w:rPr>
          <w:rFonts w:ascii="Times New Roman" w:hAnsi="Times New Roman" w:cs="Times New Roman"/>
          <w:sz w:val="28"/>
          <w:szCs w:val="28"/>
        </w:rPr>
        <w:t>(Выделен компьютер и подключен инте</w:t>
      </w:r>
      <w:r w:rsidR="00C9111F">
        <w:rPr>
          <w:rFonts w:ascii="Times New Roman" w:hAnsi="Times New Roman" w:cs="Times New Roman"/>
          <w:sz w:val="28"/>
          <w:szCs w:val="28"/>
        </w:rPr>
        <w:t>рнет). Темы инновационной  деятельности ДОУ в учебном году</w:t>
      </w:r>
      <w:proofErr w:type="gramStart"/>
      <w:r w:rsidR="00C9111F">
        <w:rPr>
          <w:rFonts w:ascii="Times New Roman" w:hAnsi="Times New Roman" w:cs="Times New Roman"/>
          <w:sz w:val="28"/>
          <w:szCs w:val="28"/>
        </w:rPr>
        <w:t>:</w:t>
      </w:r>
      <w:r w:rsidR="00C9111F" w:rsidRPr="00C9111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9111F" w:rsidRPr="00C9111F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 школы и ДОУ с учетом преемственности, готовой к реализации ФГОС на основе сетевого взаимодействия», задачи которого выполнены и защищены на экспертном </w:t>
      </w:r>
      <w:proofErr w:type="gramStart"/>
      <w:r w:rsidR="00C9111F" w:rsidRPr="00C9111F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C9111F" w:rsidRPr="00C9111F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Так же ДОУ</w:t>
      </w:r>
      <w:r w:rsidR="0075119E">
        <w:rPr>
          <w:rFonts w:ascii="Times New Roman" w:hAnsi="Times New Roman" w:cs="Times New Roman"/>
          <w:sz w:val="28"/>
          <w:szCs w:val="28"/>
        </w:rPr>
        <w:t xml:space="preserve"> в этом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стало к</w:t>
      </w:r>
      <w:r w:rsidRPr="00C9111F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9111F">
        <w:rPr>
          <w:rFonts w:ascii="Times New Roman" w:hAnsi="Times New Roman" w:cs="Times New Roman"/>
          <w:sz w:val="28"/>
          <w:szCs w:val="28"/>
        </w:rPr>
        <w:t xml:space="preserve"> в республиканскую инновационную площадку по теме «</w:t>
      </w:r>
      <w:proofErr w:type="spellStart"/>
      <w:r w:rsidRPr="00C9111F">
        <w:rPr>
          <w:rFonts w:ascii="Times New Roman" w:hAnsi="Times New Roman" w:cs="Times New Roman"/>
          <w:sz w:val="28"/>
          <w:szCs w:val="28"/>
        </w:rPr>
        <w:t>Билингвальная</w:t>
      </w:r>
      <w:proofErr w:type="spellEnd"/>
      <w:r w:rsidRPr="00C9111F">
        <w:rPr>
          <w:rFonts w:ascii="Times New Roman" w:hAnsi="Times New Roman" w:cs="Times New Roman"/>
          <w:sz w:val="28"/>
          <w:szCs w:val="28"/>
        </w:rPr>
        <w:t xml:space="preserve"> развивающая среда как условие  для развития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11F">
        <w:rPr>
          <w:rFonts w:ascii="Times New Roman" w:eastAsia="Times New Roman" w:hAnsi="Times New Roman" w:cs="Times New Roman"/>
          <w:sz w:val="28"/>
          <w:szCs w:val="28"/>
        </w:rPr>
        <w:t>Республиканский сетевой проект «Игры и игрушки азиатского мира» (</w:t>
      </w:r>
      <w:proofErr w:type="spellStart"/>
      <w:r w:rsidRPr="00C9111F">
        <w:rPr>
          <w:rFonts w:ascii="Times New Roman" w:eastAsia="Times New Roman" w:hAnsi="Times New Roman" w:cs="Times New Roman"/>
          <w:sz w:val="28"/>
          <w:szCs w:val="28"/>
        </w:rPr>
        <w:t>подпроект</w:t>
      </w:r>
      <w:proofErr w:type="spellEnd"/>
      <w:r w:rsidRPr="00C9111F">
        <w:rPr>
          <w:rFonts w:ascii="Times New Roman" w:eastAsia="Times New Roman" w:hAnsi="Times New Roman" w:cs="Times New Roman"/>
          <w:sz w:val="28"/>
          <w:szCs w:val="28"/>
        </w:rPr>
        <w:t xml:space="preserve"> «Маленький посол мира»)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реализуемый в ДОУ второй год, </w:t>
      </w:r>
      <w:r w:rsidR="0075119E">
        <w:rPr>
          <w:rFonts w:ascii="Times New Roman" w:eastAsia="Times New Roman" w:hAnsi="Times New Roman" w:cs="Times New Roman"/>
          <w:sz w:val="28"/>
          <w:szCs w:val="28"/>
        </w:rPr>
        <w:t>подходит к завершению.</w:t>
      </w:r>
    </w:p>
    <w:p w:rsidR="00E970E7" w:rsidRDefault="00E970E7" w:rsidP="007511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1-й задаче:</w:t>
      </w:r>
    </w:p>
    <w:p w:rsidR="00E970E7" w:rsidRPr="00E970E7" w:rsidRDefault="00E970E7" w:rsidP="00E970E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t>Разработаны ООП ДОУ, рабочие программы  воспитателей и специалистов</w:t>
      </w:r>
      <w:proofErr w:type="gramStart"/>
      <w:r w:rsidRPr="00E970E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970E7">
        <w:rPr>
          <w:rFonts w:ascii="Times New Roman" w:hAnsi="Times New Roman" w:cs="Times New Roman"/>
          <w:bCs/>
          <w:sz w:val="28"/>
          <w:szCs w:val="28"/>
        </w:rPr>
        <w:t xml:space="preserve">Структура и содержание программ разработана  в соответствии с ФГОС ДО. </w:t>
      </w:r>
    </w:p>
    <w:p w:rsidR="00E970E7" w:rsidRPr="00E970E7" w:rsidRDefault="00E970E7" w:rsidP="00E970E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t>Утвержден и реализован учебный план</w:t>
      </w:r>
    </w:p>
    <w:p w:rsidR="00E970E7" w:rsidRPr="00E970E7" w:rsidRDefault="00E970E7" w:rsidP="00E970E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70E7">
        <w:rPr>
          <w:rFonts w:ascii="Times New Roman" w:hAnsi="Times New Roman" w:cs="Times New Roman"/>
          <w:bCs/>
          <w:sz w:val="28"/>
          <w:szCs w:val="28"/>
        </w:rPr>
        <w:t>Укомплектованы</w:t>
      </w:r>
      <w:proofErr w:type="gramEnd"/>
      <w:r w:rsidRPr="00E970E7">
        <w:rPr>
          <w:rFonts w:ascii="Times New Roman" w:hAnsi="Times New Roman" w:cs="Times New Roman"/>
          <w:bCs/>
          <w:sz w:val="28"/>
          <w:szCs w:val="28"/>
        </w:rPr>
        <w:t xml:space="preserve"> УМК по группам.</w:t>
      </w:r>
    </w:p>
    <w:p w:rsidR="00E970E7" w:rsidRPr="00E970E7" w:rsidRDefault="00E970E7" w:rsidP="00E970E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0E7">
        <w:rPr>
          <w:rFonts w:ascii="Times New Roman" w:hAnsi="Times New Roman" w:cs="Times New Roman"/>
          <w:bCs/>
          <w:sz w:val="28"/>
          <w:szCs w:val="28"/>
        </w:rPr>
        <w:lastRenderedPageBreak/>
        <w:t>Ведется внутренний мониторинг освоения программ.</w:t>
      </w:r>
    </w:p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0E7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ФГОС </w:t>
      </w:r>
      <w:proofErr w:type="gramStart"/>
      <w:r w:rsidRPr="00E970E7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E970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970E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E970E7">
        <w:rPr>
          <w:rFonts w:ascii="Times New Roman" w:hAnsi="Times New Roman" w:cs="Times New Roman"/>
          <w:b/>
          <w:bCs/>
          <w:sz w:val="28"/>
          <w:szCs w:val="28"/>
        </w:rPr>
        <w:t>наполняемость</w:t>
      </w:r>
      <w:proofErr w:type="gramEnd"/>
      <w:r w:rsidRPr="00E970E7">
        <w:rPr>
          <w:rFonts w:ascii="Times New Roman" w:hAnsi="Times New Roman" w:cs="Times New Roman"/>
          <w:b/>
          <w:bCs/>
          <w:sz w:val="28"/>
          <w:szCs w:val="28"/>
        </w:rPr>
        <w:t xml:space="preserve"> групп:</w:t>
      </w: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7"/>
        <w:gridCol w:w="1673"/>
        <w:gridCol w:w="992"/>
        <w:gridCol w:w="1134"/>
        <w:gridCol w:w="1843"/>
        <w:gridCol w:w="2410"/>
      </w:tblGrid>
      <w:tr w:rsidR="00E970E7" w:rsidRPr="00E970E7" w:rsidTr="00E970E7">
        <w:trPr>
          <w:trHeight w:val="819"/>
        </w:trPr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Группа 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Возраст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Площадь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выводы </w:t>
            </w:r>
          </w:p>
        </w:tc>
      </w:tr>
      <w:tr w:rsidR="00E970E7" w:rsidRPr="00E970E7" w:rsidTr="00E970E7">
        <w:trPr>
          <w:trHeight w:val="902"/>
        </w:trPr>
        <w:tc>
          <w:tcPr>
            <w:tcW w:w="21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Группа присмотра и ухода </w:t>
            </w:r>
          </w:p>
        </w:tc>
        <w:tc>
          <w:tcPr>
            <w:tcW w:w="1673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1,5 до 3-х лет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27,8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Возрасту не соответствует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Привести в соответствие на комплектовании </w:t>
            </w:r>
          </w:p>
        </w:tc>
      </w:tr>
      <w:tr w:rsidR="00E970E7" w:rsidRPr="00E970E7" w:rsidTr="00E970E7">
        <w:trPr>
          <w:trHeight w:val="816"/>
        </w:trPr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От 2 до 3 лет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50,5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Не соответствует площадь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Привести в соответствие на комплектовании </w:t>
            </w:r>
          </w:p>
        </w:tc>
      </w:tr>
      <w:tr w:rsidR="00E970E7" w:rsidRPr="00E970E7" w:rsidTr="00E970E7">
        <w:trPr>
          <w:trHeight w:val="962"/>
        </w:trPr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Разновозрастная группа(2-я мл</w:t>
            </w:r>
            <w:proofErr w:type="gramStart"/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и</w:t>
            </w:r>
            <w:proofErr w:type="gramEnd"/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 средняя) 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От 3 до 4 лет и от 4  до 5 лет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24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33,3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Не соответствует</w:t>
            </w:r>
          </w:p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площадь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Привести в соответствие на комплектовании </w:t>
            </w:r>
          </w:p>
        </w:tc>
      </w:tr>
      <w:tr w:rsidR="00E970E7" w:rsidRPr="00E970E7" w:rsidTr="00E970E7">
        <w:trPr>
          <w:trHeight w:val="966"/>
        </w:trPr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От 5 до 6 лет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24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42,3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Не соответствует площадь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Привести в соответствие на комплектовании </w:t>
            </w:r>
          </w:p>
        </w:tc>
      </w:tr>
      <w:tr w:rsidR="00E970E7" w:rsidRPr="00E970E7" w:rsidTr="00E970E7">
        <w:trPr>
          <w:trHeight w:val="542"/>
        </w:trPr>
        <w:tc>
          <w:tcPr>
            <w:tcW w:w="21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67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6 лет и 7 лет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22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58,4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0E7">
        <w:rPr>
          <w:rFonts w:ascii="Times New Roman" w:hAnsi="Times New Roman" w:cs="Times New Roman"/>
          <w:b/>
          <w:bCs/>
          <w:sz w:val="24"/>
          <w:szCs w:val="24"/>
        </w:rPr>
        <w:t>Кадровые условия:</w:t>
      </w:r>
    </w:p>
    <w:tbl>
      <w:tblPr>
        <w:tblW w:w="7771" w:type="dxa"/>
        <w:tblCellMar>
          <w:left w:w="0" w:type="dxa"/>
          <w:right w:w="0" w:type="dxa"/>
        </w:tblCellMar>
        <w:tblLook w:val="04A0"/>
      </w:tblPr>
      <w:tblGrid>
        <w:gridCol w:w="820"/>
        <w:gridCol w:w="4711"/>
        <w:gridCol w:w="2240"/>
      </w:tblGrid>
      <w:tr w:rsidR="00E970E7" w:rsidRPr="00E970E7" w:rsidTr="00E970E7">
        <w:trPr>
          <w:trHeight w:val="440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4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Руководящие кадры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2 </w:t>
            </w:r>
          </w:p>
        </w:tc>
      </w:tr>
      <w:tr w:rsidR="00E970E7" w:rsidRPr="00E970E7" w:rsidTr="00E970E7">
        <w:trPr>
          <w:trHeight w:val="365"/>
        </w:trPr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4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Педагогические кадры </w:t>
            </w:r>
          </w:p>
        </w:tc>
        <w:tc>
          <w:tcPr>
            <w:tcW w:w="2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11+2 </w:t>
            </w:r>
          </w:p>
        </w:tc>
      </w:tr>
      <w:tr w:rsidR="00E970E7" w:rsidRPr="00E970E7" w:rsidTr="00E970E7">
        <w:trPr>
          <w:trHeight w:val="399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Учебно-вспомогательные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</w:tr>
      <w:tr w:rsidR="00E970E7" w:rsidRPr="00E970E7" w:rsidTr="00E970E7">
        <w:trPr>
          <w:trHeight w:val="691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4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Административно-хозяйственные работники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0E7" w:rsidRPr="00E970E7" w:rsidRDefault="00E970E7" w:rsidP="00E97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70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 xml:space="preserve">11 </w:t>
            </w:r>
          </w:p>
        </w:tc>
      </w:tr>
    </w:tbl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0E7" w:rsidRPr="00E970E7" w:rsidRDefault="00E970E7" w:rsidP="00E970E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E7">
        <w:rPr>
          <w:rFonts w:ascii="Times New Roman" w:hAnsi="Times New Roman" w:cs="Times New Roman"/>
          <w:bCs/>
          <w:sz w:val="24"/>
          <w:szCs w:val="24"/>
        </w:rPr>
        <w:t xml:space="preserve">Должностные  инструкции приведены в соответствие с Квалификационными характеристиками должностей работников образования. (Приказ </w:t>
      </w:r>
      <w:proofErr w:type="spellStart"/>
      <w:r w:rsidRPr="00E970E7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E970E7">
        <w:rPr>
          <w:rFonts w:ascii="Times New Roman" w:hAnsi="Times New Roman" w:cs="Times New Roman"/>
          <w:bCs/>
          <w:sz w:val="24"/>
          <w:szCs w:val="24"/>
        </w:rPr>
        <w:t xml:space="preserve"> РФ от 26.08.2010 N 761н) </w:t>
      </w:r>
    </w:p>
    <w:p w:rsidR="00E970E7" w:rsidRPr="00E970E7" w:rsidRDefault="00E970E7" w:rsidP="00E970E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E7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Вывод:</w:t>
      </w:r>
      <w:r w:rsidRPr="00E970E7">
        <w:rPr>
          <w:rFonts w:ascii="Times New Roman" w:hAnsi="Times New Roman" w:cs="Times New Roman"/>
          <w:bCs/>
          <w:iCs/>
          <w:sz w:val="24"/>
          <w:szCs w:val="24"/>
        </w:rPr>
        <w:t xml:space="preserve">  необходимость педагога-психолога.</w:t>
      </w:r>
    </w:p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0E7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квалификационного уровня педагогов по ФГОС</w:t>
      </w:r>
      <w:proofErr w:type="gramStart"/>
      <w:r w:rsidRPr="00E970E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E970E7" w:rsidRDefault="00E970E7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0E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743450" cy="2263140"/>
            <wp:effectExtent l="19050" t="0" r="1905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33CD" w:rsidRP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квалификационного уровня </w:t>
      </w:r>
      <w:r>
        <w:rPr>
          <w:rFonts w:ascii="Times New Roman" w:hAnsi="Times New Roman" w:cs="Times New Roman"/>
          <w:bCs/>
          <w:sz w:val="24"/>
          <w:szCs w:val="24"/>
        </w:rPr>
        <w:t>в 2015-2016 учебном</w:t>
      </w:r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году: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 xml:space="preserve">Солдатова О.А. –Академия профессионального развития. Обучающий практикум – </w:t>
      </w: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интенсив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«Технологии проектирования управленческого и образовательного процесса»  </w:t>
      </w:r>
      <w:proofErr w:type="gramStart"/>
      <w:r w:rsidRPr="005833C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833CD">
        <w:rPr>
          <w:rFonts w:ascii="Times New Roman" w:hAnsi="Times New Roman" w:cs="Times New Roman"/>
          <w:bCs/>
          <w:sz w:val="24"/>
          <w:szCs w:val="24"/>
        </w:rPr>
        <w:t>. Сочи, август 2015г. ИРО и ПК им. С.Н. Донского-</w:t>
      </w:r>
      <w:proofErr w:type="gramStart"/>
      <w:r w:rsidRPr="005833C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proofErr w:type="gram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Справка о прохождении проблемных курсов по теме «Образовательное законодательство: </w:t>
      </w: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практикоприменение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в ОУ»,  2015г.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Будожапова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И.И. - Институт новых технологий РС (Я) курсы повышения квалификации «Физическое воспитание дошкольников в соответствии требованием ФГОС » Март 2016 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Бабий Н.А. – Международный летний институт. Фундаментальные курсы повышения квалификации. Июнь, 2015г.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Миронец О.А. - Профессиональная переподготовка «Воспитатель детей дошкольного возраста», ИРО и ПК им. С.Н.Донского-</w:t>
      </w:r>
      <w:proofErr w:type="gramStart"/>
      <w:r w:rsidRPr="005833C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proofErr w:type="gram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.17.09.2015г.;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Абдрахманова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Т.Г. - курсы СВФУ по теме «ФГОС: задачи, структура, содержание и способ реализации в педагогическую деятельность», февраль 2016г.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Аксаментова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О.П. - курсы СВФУ по теме «ФГОС: задачи, структура, содержание и способ реализации в педагогическую деятельность», февраль 2016г.</w:t>
      </w:r>
    </w:p>
    <w:p w:rsidR="004770A8" w:rsidRPr="005833CD" w:rsidRDefault="000D541C" w:rsidP="005833CD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С.Ю. – Проблемные курсы по теме «Образовательное законодательство: </w:t>
      </w: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практикоприменение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в ОУ» ИРО и ПК им. С.Н. Донского - </w:t>
      </w:r>
      <w:r w:rsidRPr="005833C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833CD">
        <w:rPr>
          <w:rFonts w:ascii="Times New Roman" w:hAnsi="Times New Roman" w:cs="Times New Roman"/>
          <w:bCs/>
          <w:sz w:val="24"/>
          <w:szCs w:val="24"/>
        </w:rPr>
        <w:t>, 2015г. ноябрь.</w:t>
      </w:r>
    </w:p>
    <w:p w:rsid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  <w:u w:val="single"/>
        </w:rPr>
        <w:t>Вывод:</w:t>
      </w:r>
      <w:r w:rsidRPr="005833CD">
        <w:rPr>
          <w:rFonts w:ascii="Times New Roman" w:hAnsi="Times New Roman" w:cs="Times New Roman"/>
          <w:bCs/>
          <w:sz w:val="24"/>
          <w:szCs w:val="24"/>
        </w:rPr>
        <w:t xml:space="preserve">  в 2016-17 </w:t>
      </w: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. году обучение 1 педагога </w:t>
      </w:r>
    </w:p>
    <w:p w:rsidR="004770A8" w:rsidRPr="005833CD" w:rsidRDefault="000D541C" w:rsidP="005833C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833CD">
        <w:rPr>
          <w:rFonts w:ascii="Times New Roman" w:hAnsi="Times New Roman" w:cs="Times New Roman"/>
          <w:bCs/>
          <w:sz w:val="24"/>
          <w:szCs w:val="24"/>
        </w:rPr>
        <w:t>Создан</w:t>
      </w:r>
      <w:proofErr w:type="gram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КМЦ для детей  </w:t>
      </w:r>
      <w:proofErr w:type="spellStart"/>
      <w:r w:rsidRPr="005833CD">
        <w:rPr>
          <w:rFonts w:ascii="Times New Roman" w:hAnsi="Times New Roman" w:cs="Times New Roman"/>
          <w:bCs/>
          <w:sz w:val="24"/>
          <w:szCs w:val="24"/>
        </w:rPr>
        <w:t>непосещающих</w:t>
      </w:r>
      <w:proofErr w:type="spell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ДОУ</w:t>
      </w:r>
    </w:p>
    <w:p w:rsidR="005833CD" w:rsidRP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Приказом №03-02/16 от 15.10.2015г</w:t>
      </w:r>
    </w:p>
    <w:p w:rsidR="005833CD" w:rsidRP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Разработано Положение о КМЦ</w:t>
      </w:r>
    </w:p>
    <w:p w:rsidR="005833CD" w:rsidRP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Разработан План работы КМЦ</w:t>
      </w:r>
    </w:p>
    <w:p w:rsid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  <w:u w:val="single"/>
        </w:rPr>
        <w:t>Вывод</w:t>
      </w:r>
      <w:r w:rsidRPr="005833CD">
        <w:rPr>
          <w:rFonts w:ascii="Times New Roman" w:hAnsi="Times New Roman" w:cs="Times New Roman"/>
          <w:bCs/>
          <w:sz w:val="24"/>
          <w:szCs w:val="24"/>
        </w:rPr>
        <w:t>:  Усилить работу по КМЦ, вести информационную, разъяснительную  деятельность для родителей.</w:t>
      </w:r>
    </w:p>
    <w:p w:rsidR="004770A8" w:rsidRPr="005833CD" w:rsidRDefault="000D541C" w:rsidP="005833CD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целях предоставления  доступного и бесплатного дошкольного образования  создана дошкольная  группа присмотра и ухода  семейного типа,  по адресу Бабкина 8 .       </w:t>
      </w:r>
      <w:r w:rsidRPr="005833CD">
        <w:rPr>
          <w:rFonts w:ascii="Times New Roman" w:hAnsi="Times New Roman" w:cs="Times New Roman"/>
          <w:bCs/>
          <w:i/>
          <w:iCs/>
          <w:sz w:val="24"/>
          <w:szCs w:val="24"/>
        </w:rPr>
        <w:t>Группа «Степашка»</w:t>
      </w:r>
    </w:p>
    <w:p w:rsidR="005833CD" w:rsidRPr="005833CD" w:rsidRDefault="005833CD" w:rsidP="005833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943348" cy="2499360"/>
            <wp:effectExtent l="19050" t="0" r="2" b="0"/>
            <wp:docPr id="2" name="Рисунок 2" descr="G:\DCIM\юбилей Теремок\IMG_1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CIM\юбилей Теремок\IMG_1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88" t="3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22" cy="249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3CD" w:rsidRDefault="005833CD" w:rsidP="007511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3CD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условий: по развивающей </w:t>
      </w:r>
      <w:r w:rsidRPr="005833CD">
        <w:rPr>
          <w:rFonts w:ascii="Times New Roman" w:hAnsi="Times New Roman" w:cs="Times New Roman"/>
          <w:b/>
          <w:bCs/>
          <w:sz w:val="24"/>
          <w:szCs w:val="24"/>
        </w:rPr>
        <w:br/>
        <w:t>предметно-пространственной  среде: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 xml:space="preserve">Освоены </w:t>
      </w:r>
      <w:proofErr w:type="gramStart"/>
      <w:r w:rsidRPr="005833CD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gramEnd"/>
      <w:r w:rsidRPr="005833CD">
        <w:rPr>
          <w:rFonts w:ascii="Times New Roman" w:hAnsi="Times New Roman" w:cs="Times New Roman"/>
          <w:bCs/>
          <w:sz w:val="24"/>
          <w:szCs w:val="24"/>
        </w:rPr>
        <w:t xml:space="preserve"> выделяемые для реализации образовательной программы: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-приобретены игрушки;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-создан мобильный класс Монтессори-1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-приобретена мини-лабаратория-1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-приобретены конструкторы для робототехники-3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>-мини-проектор-1</w:t>
      </w:r>
    </w:p>
    <w:p w:rsidR="005833CD" w:rsidRP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3CD">
        <w:rPr>
          <w:rFonts w:ascii="Times New Roman" w:hAnsi="Times New Roman" w:cs="Times New Roman"/>
          <w:bCs/>
          <w:sz w:val="24"/>
          <w:szCs w:val="24"/>
        </w:rPr>
        <w:t xml:space="preserve">-видеокамера-1 </w:t>
      </w:r>
    </w:p>
    <w:p w:rsidR="005833CD" w:rsidRDefault="005833CD" w:rsidP="00583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3CD">
        <w:rPr>
          <w:rFonts w:ascii="Times New Roman" w:hAnsi="Times New Roman" w:cs="Times New Roman"/>
          <w:b/>
          <w:bCs/>
          <w:sz w:val="24"/>
          <w:szCs w:val="24"/>
        </w:rPr>
        <w:t>Мониторинг усвоения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161" w:type="dxa"/>
        <w:tblCellMar>
          <w:left w:w="0" w:type="dxa"/>
          <w:right w:w="0" w:type="dxa"/>
        </w:tblCellMar>
        <w:tblLook w:val="04A0"/>
      </w:tblPr>
      <w:tblGrid>
        <w:gridCol w:w="3927"/>
        <w:gridCol w:w="2221"/>
        <w:gridCol w:w="3013"/>
      </w:tblGrid>
      <w:tr w:rsidR="005833CD" w:rsidRPr="005833CD" w:rsidTr="005833CD">
        <w:trPr>
          <w:trHeight w:val="567"/>
        </w:trPr>
        <w:tc>
          <w:tcPr>
            <w:tcW w:w="39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Образовательная область</w:t>
            </w:r>
            <w:r w:rsidRPr="005833CD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высокий</w:t>
            </w:r>
            <w:r w:rsidRPr="005833CD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средний</w:t>
            </w:r>
            <w:r w:rsidRPr="005833CD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5833CD" w:rsidRPr="005833CD" w:rsidTr="005833CD">
        <w:trPr>
          <w:trHeight w:val="393"/>
        </w:trPr>
        <w:tc>
          <w:tcPr>
            <w:tcW w:w="39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Речевое развитие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38%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62%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833CD" w:rsidRPr="005833CD" w:rsidTr="005833CD">
        <w:trPr>
          <w:trHeight w:val="671"/>
        </w:trPr>
        <w:tc>
          <w:tcPr>
            <w:tcW w:w="3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Художественн</w:t>
            </w:r>
            <w:proofErr w:type="gramStart"/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о-</w:t>
            </w:r>
            <w:proofErr w:type="gramEnd"/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эстетическое развитие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62%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38%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833CD" w:rsidRPr="005833CD" w:rsidTr="005833CD">
        <w:trPr>
          <w:trHeight w:val="366"/>
        </w:trPr>
        <w:tc>
          <w:tcPr>
            <w:tcW w:w="3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Физическое развитие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62%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38%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833CD" w:rsidRPr="005833CD" w:rsidTr="005833CD">
        <w:trPr>
          <w:trHeight w:val="386"/>
        </w:trPr>
        <w:tc>
          <w:tcPr>
            <w:tcW w:w="3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Познавательное развитие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38%,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62%,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833CD" w:rsidRPr="005833CD" w:rsidTr="005833CD">
        <w:trPr>
          <w:trHeight w:val="567"/>
        </w:trPr>
        <w:tc>
          <w:tcPr>
            <w:tcW w:w="3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Социально-комуникативное</w:t>
            </w:r>
            <w:proofErr w:type="spellEnd"/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развитие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38%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833CD" w:rsidRPr="005833CD" w:rsidRDefault="005833CD" w:rsidP="005833CD">
            <w:pPr>
              <w:tabs>
                <w:tab w:val="left" w:pos="4678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33C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62%</w:t>
            </w:r>
            <w:r w:rsidRPr="005833C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5833CD" w:rsidRPr="005833CD" w:rsidRDefault="005833CD" w:rsidP="005833C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3CD" w:rsidRPr="005833CD" w:rsidRDefault="00C9111F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33CD" w:rsidRPr="005833CD">
        <w:rPr>
          <w:rFonts w:ascii="Times New Roman" w:hAnsi="Times New Roman" w:cs="Times New Roman"/>
          <w:sz w:val="28"/>
          <w:szCs w:val="28"/>
        </w:rPr>
        <w:t>Достижения детей.</w:t>
      </w:r>
    </w:p>
    <w:p w:rsidR="005833CD" w:rsidRPr="005833CD" w:rsidRDefault="005833CD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 xml:space="preserve">Участие в конкурсах различного уровня и результаты детей 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33CD"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Кристина, участник всероссийским конкурсе прикладного творчества «В гостях у сказки» (г. Самара «Центр РМИ» - 2 место, диплом, в районном конкурсе «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>», 2 место, диплом, районный конкурс «Юный исследователь», тема «Детская косметика», диплом)</w:t>
      </w:r>
      <w:proofErr w:type="gramEnd"/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 xml:space="preserve">Иванова Каролина – районный конкурс «Юный исследователь, тем «Подарки из фетра своими руками», 3 место, диплом, победитель 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lastRenderedPageBreak/>
        <w:t>всероссийкого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конкурса «Зимующие птицы Олекминского района», 2 место, тем</w:t>
      </w:r>
      <w:proofErr w:type="gramStart"/>
      <w:r w:rsidRPr="005833CD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5833CD">
        <w:rPr>
          <w:rFonts w:ascii="Times New Roman" w:hAnsi="Times New Roman" w:cs="Times New Roman"/>
          <w:sz w:val="28"/>
          <w:szCs w:val="28"/>
        </w:rPr>
        <w:t>Синица»;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33CD">
        <w:rPr>
          <w:rFonts w:ascii="Times New Roman" w:hAnsi="Times New Roman" w:cs="Times New Roman"/>
          <w:sz w:val="28"/>
          <w:szCs w:val="28"/>
        </w:rPr>
        <w:t>Тымырова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Надя – победитель 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всероссийкого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конкурса «Зимующие птицы Олекминского района», 1 место, тема «Тетерев»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 xml:space="preserve">Петров Саша - победитель 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всероссийкого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конкурса «Зимующие птицы Олекминского района», 1 место, тема «Снегирь», </w:t>
      </w:r>
      <w:proofErr w:type="gramStart"/>
      <w:r w:rsidRPr="005833CD">
        <w:rPr>
          <w:rFonts w:ascii="Times New Roman" w:hAnsi="Times New Roman" w:cs="Times New Roman"/>
          <w:sz w:val="28"/>
          <w:szCs w:val="28"/>
        </w:rPr>
        <w:t>ДИП</w:t>
      </w:r>
      <w:proofErr w:type="gramEnd"/>
      <w:r w:rsidRPr="005833CD">
        <w:rPr>
          <w:rFonts w:ascii="Times New Roman" w:hAnsi="Times New Roman" w:cs="Times New Roman"/>
          <w:sz w:val="28"/>
          <w:szCs w:val="28"/>
        </w:rPr>
        <w:t xml:space="preserve"> Сонор-2016, сертификат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33CD">
        <w:rPr>
          <w:rFonts w:ascii="Times New Roman" w:hAnsi="Times New Roman" w:cs="Times New Roman"/>
          <w:sz w:val="28"/>
          <w:szCs w:val="28"/>
        </w:rPr>
        <w:t>Кулакин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Трофим – конкурс чтецов, сертификат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 xml:space="preserve">Участие «Международный тест по логике» «Зима»: Иванова Каролина, 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Кристина, Николаева Алина, Петрова Маша, Петров Саша. Высокие баллы получили – Иванова Каролина, 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 xml:space="preserve"> Кристина. 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>Заочный муниципальный этап республиканский фестиваль физкультурного комплекса нормативов «</w:t>
      </w:r>
      <w:proofErr w:type="spellStart"/>
      <w:r w:rsidRPr="005833CD"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 w:rsidRPr="005833CD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учреждений Олекминского района РС (Я) – 3 место;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>Спартакиада среди детей старшего дошкольного возраста, посвященной международному Дню защиты детей - 3 место;</w:t>
      </w:r>
    </w:p>
    <w:p w:rsidR="004770A8" w:rsidRPr="005833CD" w:rsidRDefault="000D541C" w:rsidP="005833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CD">
        <w:rPr>
          <w:rFonts w:ascii="Times New Roman" w:hAnsi="Times New Roman" w:cs="Times New Roman"/>
          <w:sz w:val="28"/>
          <w:szCs w:val="28"/>
        </w:rPr>
        <w:t>Личное первенство по прыжкам в длину с места в районной спартакиаде Юсупов Андрей – 2 место.</w:t>
      </w:r>
    </w:p>
    <w:p w:rsidR="005833CD" w:rsidRDefault="005833CD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3CD" w:rsidRPr="005833CD" w:rsidRDefault="005833CD" w:rsidP="0058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3C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 2 задаче:</w:t>
      </w:r>
      <w:r w:rsidRPr="005833CD">
        <w:rPr>
          <w:rFonts w:ascii="Times New Roman" w:hAnsi="Times New Roman" w:cs="Times New Roman"/>
          <w:b/>
          <w:sz w:val="28"/>
          <w:szCs w:val="28"/>
        </w:rPr>
        <w:t xml:space="preserve">  Активизировать   инновационную  деятельность педагогов;</w:t>
      </w:r>
    </w:p>
    <w:p w:rsidR="003C434A" w:rsidRPr="003C434A" w:rsidRDefault="003C434A" w:rsidP="003C4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4A">
        <w:rPr>
          <w:rFonts w:ascii="Times New Roman" w:hAnsi="Times New Roman" w:cs="Times New Roman"/>
          <w:sz w:val="28"/>
          <w:szCs w:val="28"/>
        </w:rPr>
        <w:t>Проекты ДОУ:</w:t>
      </w:r>
    </w:p>
    <w:p w:rsidR="004770A8" w:rsidRPr="003C434A" w:rsidRDefault="000D541C" w:rsidP="003C434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4A">
        <w:rPr>
          <w:rFonts w:ascii="Times New Roman" w:hAnsi="Times New Roman" w:cs="Times New Roman"/>
          <w:sz w:val="28"/>
          <w:szCs w:val="28"/>
        </w:rPr>
        <w:t xml:space="preserve">- Федеральный проект  по преемственности  «Разработка моделей сетевого взаимодействия по подготовке коллективов ОУ к реализации ФГОС с учётом преемственности»;  </w:t>
      </w:r>
    </w:p>
    <w:p w:rsidR="004770A8" w:rsidRPr="003C434A" w:rsidRDefault="000D541C" w:rsidP="003C434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4A">
        <w:rPr>
          <w:rFonts w:ascii="Times New Roman" w:hAnsi="Times New Roman" w:cs="Times New Roman"/>
          <w:sz w:val="28"/>
          <w:szCs w:val="28"/>
        </w:rPr>
        <w:t xml:space="preserve">- Проект «Маленький посол мира», который является </w:t>
      </w:r>
      <w:proofErr w:type="spellStart"/>
      <w:r w:rsidRPr="003C434A">
        <w:rPr>
          <w:rFonts w:ascii="Times New Roman" w:hAnsi="Times New Roman" w:cs="Times New Roman"/>
          <w:sz w:val="28"/>
          <w:szCs w:val="28"/>
        </w:rPr>
        <w:t>подпроектом</w:t>
      </w:r>
      <w:proofErr w:type="spellEnd"/>
      <w:r w:rsidRPr="003C434A">
        <w:rPr>
          <w:rFonts w:ascii="Times New Roman" w:hAnsi="Times New Roman" w:cs="Times New Roman"/>
          <w:sz w:val="28"/>
          <w:szCs w:val="28"/>
        </w:rPr>
        <w:t xml:space="preserve"> основного республиканского проекта «Игры и игрушки народов Азии»; </w:t>
      </w:r>
    </w:p>
    <w:p w:rsidR="004770A8" w:rsidRPr="003C434A" w:rsidRDefault="000D541C" w:rsidP="003C434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4A"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spellStart"/>
      <w:r w:rsidRPr="003C434A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3C434A">
        <w:rPr>
          <w:rFonts w:ascii="Times New Roman" w:hAnsi="Times New Roman" w:cs="Times New Roman"/>
          <w:sz w:val="28"/>
          <w:szCs w:val="28"/>
        </w:rPr>
        <w:t xml:space="preserve"> образования «Создание эффективной </w:t>
      </w:r>
      <w:proofErr w:type="spellStart"/>
      <w:r w:rsidRPr="003C434A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3C434A">
        <w:rPr>
          <w:rFonts w:ascii="Times New Roman" w:hAnsi="Times New Roman" w:cs="Times New Roman"/>
          <w:sz w:val="28"/>
          <w:szCs w:val="28"/>
        </w:rPr>
        <w:t xml:space="preserve"> развивающей среды для детей старшего дошкольного возраста».</w:t>
      </w:r>
    </w:p>
    <w:p w:rsidR="005833CD" w:rsidRDefault="003C434A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11780"/>
            <wp:effectExtent l="19050" t="0" r="222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C434A" w:rsidRDefault="003C434A" w:rsidP="0058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34A">
        <w:rPr>
          <w:rFonts w:ascii="Times New Roman" w:hAnsi="Times New Roman" w:cs="Times New Roman"/>
          <w:b/>
          <w:sz w:val="28"/>
          <w:szCs w:val="28"/>
        </w:rPr>
        <w:t>Вовлеченность педагогов  в инновационную деятельность.</w:t>
      </w:r>
    </w:p>
    <w:tbl>
      <w:tblPr>
        <w:tblW w:w="9834" w:type="dxa"/>
        <w:tblCellMar>
          <w:left w:w="0" w:type="dxa"/>
          <w:right w:w="0" w:type="dxa"/>
        </w:tblCellMar>
        <w:tblLook w:val="04A0"/>
      </w:tblPr>
      <w:tblGrid>
        <w:gridCol w:w="3066"/>
        <w:gridCol w:w="2837"/>
        <w:gridCol w:w="3931"/>
      </w:tblGrid>
      <w:tr w:rsidR="003C434A" w:rsidRPr="003C434A" w:rsidTr="003C434A">
        <w:trPr>
          <w:trHeight w:val="547"/>
        </w:trPr>
        <w:tc>
          <w:tcPr>
            <w:tcW w:w="30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lastRenderedPageBreak/>
              <w:t>2013-2014 учебный год</w:t>
            </w:r>
            <w:r w:rsidRPr="003C434A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2014-2015учебный год</w:t>
            </w:r>
            <w:r w:rsidRPr="003C434A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2015-2016учебный год</w:t>
            </w:r>
            <w:r w:rsidRPr="003C434A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3C434A">
        <w:trPr>
          <w:trHeight w:val="492"/>
        </w:trPr>
        <w:tc>
          <w:tcPr>
            <w:tcW w:w="30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30%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50%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tabs>
                <w:tab w:val="center" w:pos="1221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80%</w:t>
            </w: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ab/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3C434A" w:rsidRPr="003C434A" w:rsidRDefault="003C434A" w:rsidP="0058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34A" w:rsidRDefault="003C434A" w:rsidP="00583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434A">
        <w:rPr>
          <w:rFonts w:ascii="Times New Roman" w:hAnsi="Times New Roman" w:cs="Times New Roman"/>
          <w:b/>
          <w:bCs/>
          <w:sz w:val="28"/>
          <w:szCs w:val="28"/>
        </w:rPr>
        <w:t>Тематика педагогической лаборатории в МБДОУ «Березка»</w:t>
      </w:r>
    </w:p>
    <w:tbl>
      <w:tblPr>
        <w:tblW w:w="9755" w:type="dxa"/>
        <w:tblCellMar>
          <w:left w:w="0" w:type="dxa"/>
          <w:right w:w="0" w:type="dxa"/>
        </w:tblCellMar>
        <w:tblLook w:val="04A0"/>
      </w:tblPr>
      <w:tblGrid>
        <w:gridCol w:w="660"/>
        <w:gridCol w:w="3417"/>
        <w:gridCol w:w="1960"/>
        <w:gridCol w:w="1868"/>
        <w:gridCol w:w="1850"/>
      </w:tblGrid>
      <w:tr w:rsidR="003C434A" w:rsidRPr="003C434A" w:rsidTr="00C015AF">
        <w:trPr>
          <w:trHeight w:val="98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Теоретическая часть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Практическая часть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Ответственный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147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Использование интерактивной доски в образовательной деятельности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11ноября 2015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25 ноября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Третьякова Марина Александровна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Мыреева</w:t>
            </w:r>
            <w:proofErr w:type="spell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Лена Васильевна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75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C015AF">
            <w:pPr>
              <w:spacing w:after="0"/>
              <w:ind w:right="89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Эффективные формы взаимодействия учителя-логопеда с воспитателями ДОУ»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11 ноября 2015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Тыкынаева Надежда Витальевна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67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Применение технологий </w:t>
            </w: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Монтессори</w:t>
            </w:r>
            <w:proofErr w:type="spell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в образовательной деятельности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6 декабря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16 декабря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Татьяна </w:t>
            </w: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Галимзяновна</w:t>
            </w:r>
            <w:proofErr w:type="spellEnd"/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517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Телестудия как форма социализации детей старшего возраста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13 января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 января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Бабий</w:t>
            </w:r>
            <w:proofErr w:type="gram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Наталья Анатольевна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7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Использование </w:t>
            </w: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Квест-проектов</w:t>
            </w:r>
            <w:proofErr w:type="spell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в образовательной деятельности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 февраля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10 февраля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Миронец Ольга Анатольевна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434A" w:rsidRPr="003C434A" w:rsidTr="00C015AF">
        <w:trPr>
          <w:trHeight w:val="67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Долгосрочный экологический проект «Огород на окне»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 февраля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 марта 2016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C434A" w:rsidRPr="003C434A" w:rsidRDefault="003C434A" w:rsidP="003C434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Еремеева</w:t>
            </w:r>
            <w:proofErr w:type="spellEnd"/>
            <w:r w:rsidRPr="003C434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Светлана Юрьевна</w:t>
            </w:r>
            <w:r w:rsidRPr="003C434A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3C434A" w:rsidRDefault="003C434A" w:rsidP="00583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5AF" w:rsidRDefault="00C015AF" w:rsidP="00583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5AF">
        <w:rPr>
          <w:rFonts w:ascii="Times New Roman" w:hAnsi="Times New Roman" w:cs="Times New Roman"/>
          <w:b/>
          <w:bCs/>
          <w:sz w:val="28"/>
          <w:szCs w:val="28"/>
        </w:rPr>
        <w:t>Результаты системы творческой активности педагогов</w:t>
      </w:r>
    </w:p>
    <w:tbl>
      <w:tblPr>
        <w:tblW w:w="10314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2976"/>
        <w:gridCol w:w="3544"/>
        <w:gridCol w:w="2126"/>
      </w:tblGrid>
      <w:tr w:rsidR="00C015AF" w:rsidRPr="00C015AF" w:rsidTr="00C015AF">
        <w:trPr>
          <w:trHeight w:val="611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Система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2013-2014 учебный год</w:t>
            </w:r>
            <w:r w:rsidRPr="00C015A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2014-2015 учебный год</w:t>
            </w:r>
            <w:r w:rsidRPr="00C015A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2015-2016 учебный год</w:t>
            </w:r>
            <w:r w:rsidRPr="00C015A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C015AF" w:rsidRPr="00C015AF" w:rsidTr="00C015AF">
        <w:trPr>
          <w:trHeight w:val="2426"/>
        </w:trPr>
        <w:tc>
          <w:tcPr>
            <w:tcW w:w="1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Публикации из опыта работы в СМИ и на образовательных сайтах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Третьякова М.А. и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Т.Г. – сборник Первых Рождественских чтений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Миронец О.А. – на сайте «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Педстрана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Тарасова Н.В. – сайт «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Маам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Будожапова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И.И., Бабий Н.А.,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Аксаментова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О.П., Николаева Е.С.,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Т.Г., Миронец О.А., Тыкынаева Н.В. – Энциклопедия «Золотой фонд кадров Родины». Том3.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Тарасова Н.В. – журнал «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Чемчук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саас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Т.Г. – на сайтах «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Педразвитие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», «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Педстрана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C015AF" w:rsidRPr="00C015AF" w:rsidTr="00C015AF">
        <w:trPr>
          <w:trHeight w:val="2079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Участие в профессиональных конкурсах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ind w:right="567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Тарасова Н.В. – победитель районного конкурса «Воспитатель года», победитель республиканского конкурса педагогов на денежное поощрение.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Третьякова М.А. – финалист конкурса «Воспитатель 2015 года», обладатель номинации «Вдохновение и творчество», обладатель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спецприза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за лучшую проектную работу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Солдатова О.А. – победитель конкурса «Лидер </w:t>
            </w: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XXI</w:t>
            </w: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века»; Третьякова М.А. –конкурс молодых специалистов района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C015AF" w:rsidRPr="00C015AF" w:rsidTr="00C015AF">
        <w:trPr>
          <w:trHeight w:val="2156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Участие в дистанционных конкурсах различного уровня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Бабий Н.А.  – Всероссийский конкурс «Прояви себя», Всероссийский конкурс «Мир глазами детей»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Тарасова Н.В. -  Международный фестиваль «Современный педагог», Диплом 1 степени; Общероссийский конкурс «Педагогическое восхождение»;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Миронец О.А. – Международный фестиваль «Современный педагог», Диплом 1 степени;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Т.Г. – Диплом Международного конкурса «Лучшая авторская статья»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Бабий Н.А- 2 место на  </w:t>
            </w: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XIV</w:t>
            </w: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Международном конкурсе «Ты гений»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C015AF" w:rsidRPr="00C015AF" w:rsidTr="00C015AF">
        <w:trPr>
          <w:trHeight w:val="2323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Диссеминация опыта на районном уровне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Миронец О.А., Бабий Н.А.–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Корниловские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педчтения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Т.Г.,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Аксаментова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О.П. – Рождественские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педчтения</w:t>
            </w:r>
            <w:proofErr w:type="spellEnd"/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Третьякова М.А. –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Корниловские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педчтения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</w:p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Миронец О.А.,- Диплом 3 степени, Третьякова М.А., Бабий Н.А. – «Слет педагогов ДОУ района».</w:t>
            </w:r>
            <w:r w:rsidRPr="00C015AF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015AF" w:rsidRPr="00C015AF" w:rsidRDefault="00C015AF" w:rsidP="00C015A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Третьякова М.А.,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Абдрахманова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Т.А., Миронец О.А. –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Корниловские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педчтения</w:t>
            </w:r>
            <w:proofErr w:type="spellEnd"/>
            <w:r w:rsidRPr="00C015A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:rsidR="00C015AF" w:rsidRPr="00C015AF" w:rsidRDefault="00C015AF" w:rsidP="00583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5AF" w:rsidRDefault="00C015AF" w:rsidP="0058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5AF">
        <w:rPr>
          <w:rFonts w:ascii="Times New Roman" w:hAnsi="Times New Roman" w:cs="Times New Roman"/>
          <w:b/>
          <w:sz w:val="28"/>
          <w:szCs w:val="28"/>
        </w:rPr>
        <w:t>Участие педагогов ДОУ на республиканских</w:t>
      </w:r>
      <w:r w:rsidRPr="00C015AF">
        <w:rPr>
          <w:rFonts w:ascii="Times New Roman" w:hAnsi="Times New Roman" w:cs="Times New Roman"/>
          <w:b/>
          <w:sz w:val="28"/>
          <w:szCs w:val="28"/>
        </w:rPr>
        <w:br/>
        <w:t xml:space="preserve"> и районных мероприятиях в 2015-16гг:</w:t>
      </w:r>
    </w:p>
    <w:p w:rsidR="00C015AF" w:rsidRDefault="00C015AF" w:rsidP="0058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15AF">
        <w:rPr>
          <w:rFonts w:ascii="Times New Roman" w:hAnsi="Times New Roman" w:cs="Times New Roman"/>
          <w:sz w:val="28"/>
          <w:szCs w:val="28"/>
        </w:rPr>
        <w:t>Будожапова</w:t>
      </w:r>
      <w:proofErr w:type="spellEnd"/>
      <w:r w:rsidRPr="00C015AF">
        <w:rPr>
          <w:rFonts w:ascii="Times New Roman" w:hAnsi="Times New Roman" w:cs="Times New Roman"/>
          <w:sz w:val="28"/>
          <w:szCs w:val="28"/>
        </w:rPr>
        <w:t xml:space="preserve"> И.И. - Дни науки в </w:t>
      </w:r>
      <w:proofErr w:type="spellStart"/>
      <w:r w:rsidRPr="00C015AF">
        <w:rPr>
          <w:rFonts w:ascii="Times New Roman" w:hAnsi="Times New Roman" w:cs="Times New Roman"/>
          <w:sz w:val="28"/>
          <w:szCs w:val="28"/>
        </w:rPr>
        <w:t>Олекминском</w:t>
      </w:r>
      <w:proofErr w:type="spellEnd"/>
      <w:r w:rsidRPr="00C015AF">
        <w:rPr>
          <w:rFonts w:ascii="Times New Roman" w:hAnsi="Times New Roman" w:cs="Times New Roman"/>
          <w:sz w:val="28"/>
          <w:szCs w:val="28"/>
        </w:rPr>
        <w:t xml:space="preserve"> районе. Выступление на круглом столе «Развитие детской одаренности: опыт, проблемы, перспективы». Тема выступления: «Дополнительное образование как условие для развития способностей, талантов и одаренности детей старшего дошкольного возраста»  Март 2016г.;</w:t>
      </w: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t xml:space="preserve">- Солдатова О.А. – Районный форум </w:t>
      </w:r>
      <w:proofErr w:type="gramStart"/>
      <w:r w:rsidRPr="00C015AF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Pr="00C0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5AF">
        <w:rPr>
          <w:rFonts w:ascii="Times New Roman" w:hAnsi="Times New Roman" w:cs="Times New Roman"/>
          <w:sz w:val="28"/>
          <w:szCs w:val="28"/>
        </w:rPr>
        <w:t>иннициатив</w:t>
      </w:r>
      <w:proofErr w:type="spellEnd"/>
      <w:r w:rsidRPr="00C015AF">
        <w:rPr>
          <w:rFonts w:ascii="Times New Roman" w:hAnsi="Times New Roman" w:cs="Times New Roman"/>
          <w:sz w:val="28"/>
          <w:szCs w:val="28"/>
        </w:rPr>
        <w:t xml:space="preserve">. Тема выступления «Модель </w:t>
      </w:r>
      <w:proofErr w:type="spellStart"/>
      <w:r w:rsidRPr="00C015AF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C015AF">
        <w:rPr>
          <w:rFonts w:ascii="Times New Roman" w:hAnsi="Times New Roman" w:cs="Times New Roman"/>
          <w:sz w:val="28"/>
          <w:szCs w:val="28"/>
        </w:rPr>
        <w:t xml:space="preserve"> развивающей среды ДОУ». Апрель 2016г.</w:t>
      </w: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t>- День открытых дверей в рамках Года образовательных инициатив в районе. Тема «Инновационная деятельность ДОУ «Березка». Май 2016г.</w:t>
      </w: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t>- Участие на торжественном закрытии Года дошкольного образования в г</w:t>
      </w:r>
      <w:proofErr w:type="gramStart"/>
      <w:r w:rsidRPr="00C015A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015AF">
        <w:rPr>
          <w:rFonts w:ascii="Times New Roman" w:hAnsi="Times New Roman" w:cs="Times New Roman"/>
          <w:sz w:val="28"/>
          <w:szCs w:val="28"/>
        </w:rPr>
        <w:t>кутск. декабрь 2015г.</w:t>
      </w: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lastRenderedPageBreak/>
        <w:t>Участие 91% педагогов на республиканской деловой игр</w:t>
      </w:r>
      <w:proofErr w:type="gramStart"/>
      <w:r w:rsidRPr="00C015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15AF">
        <w:rPr>
          <w:rFonts w:ascii="Times New Roman" w:hAnsi="Times New Roman" w:cs="Times New Roman"/>
          <w:sz w:val="28"/>
          <w:szCs w:val="28"/>
        </w:rPr>
        <w:t xml:space="preserve"> «Профи-воспитатель»</w:t>
      </w:r>
    </w:p>
    <w:p w:rsidR="004770A8" w:rsidRPr="00C015AF" w:rsidRDefault="000D541C" w:rsidP="00C015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sz w:val="28"/>
          <w:szCs w:val="28"/>
        </w:rPr>
        <w:t>- Проведения районного фестиваля детского творчества «Рождественская фантазия»</w:t>
      </w:r>
    </w:p>
    <w:p w:rsidR="00C015AF" w:rsidRPr="00C015AF" w:rsidRDefault="00C015AF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A8" w:rsidRPr="00C015AF" w:rsidRDefault="000D541C" w:rsidP="00C015A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A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 задача. </w:t>
      </w:r>
      <w:r w:rsidRPr="00C015AF">
        <w:rPr>
          <w:rFonts w:ascii="Times New Roman" w:hAnsi="Times New Roman" w:cs="Times New Roman"/>
          <w:sz w:val="28"/>
          <w:szCs w:val="28"/>
        </w:rPr>
        <w:t xml:space="preserve">Продолжать развивать социальное партнерство для успешной социализации ребенка в социуме. </w:t>
      </w:r>
    </w:p>
    <w:p w:rsidR="00C015AF" w:rsidRDefault="00C015AF" w:rsidP="005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1F" w:rsidRDefault="00C9111F" w:rsidP="00583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111F">
        <w:rPr>
          <w:rFonts w:ascii="Times New Roman" w:hAnsi="Times New Roman" w:cs="Times New Roman"/>
          <w:sz w:val="28"/>
          <w:szCs w:val="28"/>
        </w:rPr>
        <w:t>Для решения  третьей задачи педагогами ДОУ ведется большая и системная работа  с главными нашими социальными партнерам</w:t>
      </w:r>
      <w:proofErr w:type="gramStart"/>
      <w:r w:rsidRPr="00C9111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9111F">
        <w:rPr>
          <w:rFonts w:ascii="Times New Roman" w:hAnsi="Times New Roman" w:cs="Times New Roman"/>
          <w:sz w:val="28"/>
          <w:szCs w:val="28"/>
        </w:rPr>
        <w:t xml:space="preserve"> родителями. </w:t>
      </w:r>
      <w:r w:rsidR="0075119E">
        <w:rPr>
          <w:rFonts w:ascii="Times New Roman" w:hAnsi="Times New Roman" w:cs="Times New Roman"/>
          <w:sz w:val="28"/>
          <w:szCs w:val="28"/>
        </w:rPr>
        <w:t>Р</w:t>
      </w:r>
      <w:r w:rsidRPr="00C9111F">
        <w:rPr>
          <w:rFonts w:ascii="Times New Roman" w:hAnsi="Times New Roman" w:cs="Times New Roman"/>
          <w:sz w:val="28"/>
          <w:szCs w:val="28"/>
        </w:rPr>
        <w:t xml:space="preserve">еализуется проект «Социальное партнерство </w:t>
      </w:r>
      <w:r w:rsidRPr="00C9111F">
        <w:rPr>
          <w:rFonts w:ascii="Times New Roman" w:hAnsi="Times New Roman" w:cs="Times New Roman"/>
          <w:bCs/>
          <w:sz w:val="28"/>
          <w:szCs w:val="28"/>
        </w:rPr>
        <w:t xml:space="preserve">как условие для успешного развития современного дошкольника», согласно которого партнерские отношения построены со многими учреждениями и организациями города, района.  Родителями ведутся кружки для детей, мы стали постоянными участниками мероприятий детско-юношеской библиотеки, </w:t>
      </w:r>
      <w:r w:rsidR="00F631FE">
        <w:rPr>
          <w:rFonts w:ascii="Times New Roman" w:hAnsi="Times New Roman" w:cs="Times New Roman"/>
          <w:bCs/>
          <w:sz w:val="28"/>
          <w:szCs w:val="28"/>
        </w:rPr>
        <w:t>ведется сотрудничество со школами</w:t>
      </w:r>
      <w:r w:rsidRPr="00C9111F">
        <w:rPr>
          <w:rFonts w:ascii="Times New Roman" w:hAnsi="Times New Roman" w:cs="Times New Roman"/>
          <w:bCs/>
          <w:sz w:val="28"/>
          <w:szCs w:val="28"/>
        </w:rPr>
        <w:t xml:space="preserve">, детской консультацией, </w:t>
      </w:r>
      <w:r w:rsidR="00F631FE">
        <w:rPr>
          <w:rFonts w:ascii="Times New Roman" w:hAnsi="Times New Roman" w:cs="Times New Roman"/>
          <w:bCs/>
          <w:sz w:val="28"/>
          <w:szCs w:val="28"/>
        </w:rPr>
        <w:t>с детско-юношеской</w:t>
      </w:r>
      <w:r w:rsidR="0075119E">
        <w:rPr>
          <w:rFonts w:ascii="Times New Roman" w:hAnsi="Times New Roman" w:cs="Times New Roman"/>
          <w:bCs/>
          <w:sz w:val="28"/>
          <w:szCs w:val="28"/>
        </w:rPr>
        <w:t xml:space="preserve"> спортивной</w:t>
      </w:r>
      <w:r w:rsidR="00F631FE">
        <w:rPr>
          <w:rFonts w:ascii="Times New Roman" w:hAnsi="Times New Roman" w:cs="Times New Roman"/>
          <w:bCs/>
          <w:sz w:val="28"/>
          <w:szCs w:val="28"/>
        </w:rPr>
        <w:t xml:space="preserve"> школой, </w:t>
      </w:r>
      <w:r w:rsidRPr="00C9111F">
        <w:rPr>
          <w:rFonts w:ascii="Times New Roman" w:hAnsi="Times New Roman" w:cs="Times New Roman"/>
          <w:bCs/>
          <w:sz w:val="28"/>
          <w:szCs w:val="28"/>
        </w:rPr>
        <w:t xml:space="preserve">с экологическим центром. </w:t>
      </w:r>
      <w:r w:rsidR="00EC04D8">
        <w:rPr>
          <w:rFonts w:ascii="Times New Roman" w:hAnsi="Times New Roman" w:cs="Times New Roman"/>
          <w:bCs/>
          <w:sz w:val="28"/>
          <w:szCs w:val="28"/>
        </w:rPr>
        <w:t>В партнерстве с родителями так же реализуются инновационные проекты ДОУ.</w:t>
      </w:r>
    </w:p>
    <w:tbl>
      <w:tblPr>
        <w:tblW w:w="10024" w:type="dxa"/>
        <w:tblCellMar>
          <w:left w:w="0" w:type="dxa"/>
          <w:right w:w="0" w:type="dxa"/>
        </w:tblCellMar>
        <w:tblLook w:val="04A0"/>
      </w:tblPr>
      <w:tblGrid>
        <w:gridCol w:w="3787"/>
        <w:gridCol w:w="6237"/>
      </w:tblGrid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Социальные институты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Содержание работы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1032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МКУ Управление образования  Олекминского района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Управление и координация системой дошкольного образования в МБДОУ  «Детский сад №6 «Березка»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ЦТР и ГОШ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проектно-исследовательская деятельность  дошкольников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850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Школа №1 </w:t>
            </w:r>
            <w:proofErr w:type="spellStart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</w:t>
            </w:r>
            <w:proofErr w:type="gramStart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.О</w:t>
            </w:r>
            <w:proofErr w:type="gramEnd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лекминска</w:t>
            </w:r>
            <w:proofErr w:type="spellEnd"/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Инновационная площадка по преемственности детского сада и школы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890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Школа искусств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Приобщение к миру прекрасного, театральному искусству через просмотр театральных постановок. </w:t>
            </w:r>
            <w:proofErr w:type="gramEnd"/>
          </w:p>
        </w:tc>
      </w:tr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Детско-юношеская районная библиотека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Приобщение детей к чтению </w:t>
            </w:r>
            <w:proofErr w:type="spellStart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х</w:t>
            </w:r>
            <w:proofErr w:type="spellEnd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/литературы.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Экологический центр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Экологическое воспитание детей.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Районный детский юношеский центр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Сотрудничество по художественно - эстетическому воспитанию.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499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ДЮСШ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физкультурное и оздоровительное направление работы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808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Телестудия «</w:t>
            </w:r>
            <w:proofErr w:type="spellStart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Чароит</w:t>
            </w:r>
            <w:proofErr w:type="spellEnd"/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Осуществление информационной открытости организации для родителей и общественности.</w:t>
            </w: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EC04D8" w:rsidRPr="00EC04D8" w:rsidTr="00EC04D8">
        <w:trPr>
          <w:trHeight w:val="1032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ГИБДД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Сотрудничество для обеспечения безопасности детей. </w:t>
            </w:r>
          </w:p>
        </w:tc>
      </w:tr>
      <w:tr w:rsidR="00EC04D8" w:rsidRPr="00EC04D8" w:rsidTr="00EC04D8">
        <w:trPr>
          <w:trHeight w:val="1032"/>
        </w:trPr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ЦКи</w:t>
            </w:r>
            <w:proofErr w:type="spellEnd"/>
            <w:proofErr w:type="gramStart"/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Д</w:t>
            </w:r>
            <w:proofErr w:type="gramEnd"/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«Гармония»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1" w:type="dxa"/>
              <w:bottom w:w="0" w:type="dxa"/>
              <w:right w:w="101" w:type="dxa"/>
            </w:tcMar>
            <w:hideMark/>
          </w:tcPr>
          <w:p w:rsidR="00EC04D8" w:rsidRPr="00EC04D8" w:rsidRDefault="00EC04D8" w:rsidP="00EC04D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EC04D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По художественно-эстетическому воспитанию детей. </w:t>
            </w:r>
          </w:p>
        </w:tc>
      </w:tr>
    </w:tbl>
    <w:p w:rsidR="00EC04D8" w:rsidRDefault="00EC04D8" w:rsidP="00583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15AF" w:rsidRPr="00C9111F" w:rsidRDefault="00C015AF" w:rsidP="005833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15A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Выводы: </w:t>
      </w:r>
      <w:r w:rsidRPr="00C015AF">
        <w:rPr>
          <w:rFonts w:ascii="Times New Roman" w:hAnsi="Times New Roman" w:cs="Times New Roman"/>
          <w:sz w:val="28"/>
          <w:szCs w:val="28"/>
        </w:rPr>
        <w:t>Продолжать и расширять круг партнерства и сотрудничества.</w:t>
      </w:r>
    </w:p>
    <w:p w:rsidR="00EC04D8" w:rsidRDefault="00EC04D8" w:rsidP="00EC04D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04D8" w:rsidRPr="00EC04D8" w:rsidRDefault="00EC04D8" w:rsidP="00EC04D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04D8">
        <w:rPr>
          <w:rFonts w:ascii="Times New Roman" w:hAnsi="Times New Roman" w:cs="Times New Roman"/>
          <w:iCs/>
          <w:sz w:val="28"/>
          <w:szCs w:val="28"/>
        </w:rPr>
        <w:t>По итогам анализа деятельности ДОУ видно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C04D8">
        <w:rPr>
          <w:rFonts w:ascii="Times New Roman" w:hAnsi="Times New Roman" w:cs="Times New Roman"/>
          <w:iCs/>
          <w:sz w:val="28"/>
          <w:szCs w:val="28"/>
        </w:rPr>
        <w:t xml:space="preserve"> что ,задачи  поставленные на учебный год выполнены</w:t>
      </w:r>
      <w:proofErr w:type="gramStart"/>
      <w:r w:rsidRPr="00EC04D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связи с переходом учреждения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эффективный контракт а так же выводами в ходе отчета:</w:t>
      </w:r>
    </w:p>
    <w:p w:rsidR="00EC04D8" w:rsidRPr="00EC04D8" w:rsidRDefault="00EC04D8" w:rsidP="00EC04D8">
      <w:pPr>
        <w:jc w:val="both"/>
        <w:rPr>
          <w:rFonts w:ascii="Times New Roman" w:hAnsi="Times New Roman" w:cs="Times New Roman"/>
          <w:sz w:val="28"/>
          <w:szCs w:val="28"/>
        </w:rPr>
      </w:pPr>
      <w:r w:rsidRPr="00EC04D8">
        <w:rPr>
          <w:rFonts w:ascii="Times New Roman" w:hAnsi="Times New Roman" w:cs="Times New Roman"/>
          <w:sz w:val="28"/>
          <w:szCs w:val="28"/>
        </w:rPr>
        <w:t>Задачи на 2016-17г:</w:t>
      </w:r>
    </w:p>
    <w:p w:rsidR="00EC04D8" w:rsidRPr="00EC04D8" w:rsidRDefault="00EC04D8" w:rsidP="00EC04D8">
      <w:pPr>
        <w:jc w:val="both"/>
        <w:rPr>
          <w:rFonts w:ascii="Times New Roman" w:hAnsi="Times New Roman" w:cs="Times New Roman"/>
          <w:sz w:val="28"/>
          <w:szCs w:val="28"/>
        </w:rPr>
      </w:pPr>
      <w:r w:rsidRPr="00EC04D8">
        <w:rPr>
          <w:rFonts w:ascii="Times New Roman" w:hAnsi="Times New Roman" w:cs="Times New Roman"/>
          <w:sz w:val="28"/>
          <w:szCs w:val="28"/>
        </w:rPr>
        <w:t>1.Услить работу по профилактике и оздоровлению детей.</w:t>
      </w:r>
    </w:p>
    <w:p w:rsidR="00EC04D8" w:rsidRPr="00EC04D8" w:rsidRDefault="00EC04D8" w:rsidP="00EC04D8">
      <w:pPr>
        <w:jc w:val="both"/>
        <w:rPr>
          <w:rFonts w:ascii="Times New Roman" w:hAnsi="Times New Roman" w:cs="Times New Roman"/>
          <w:sz w:val="28"/>
          <w:szCs w:val="28"/>
        </w:rPr>
      </w:pPr>
      <w:r w:rsidRPr="00EC04D8">
        <w:rPr>
          <w:rFonts w:ascii="Times New Roman" w:hAnsi="Times New Roman" w:cs="Times New Roman"/>
          <w:sz w:val="28"/>
          <w:szCs w:val="28"/>
        </w:rPr>
        <w:t>2.</w:t>
      </w:r>
      <w:r w:rsidR="000D541C">
        <w:rPr>
          <w:rFonts w:ascii="Times New Roman" w:hAnsi="Times New Roman" w:cs="Times New Roman"/>
          <w:sz w:val="28"/>
          <w:szCs w:val="28"/>
        </w:rPr>
        <w:t>Для создания условий развития детей, п</w:t>
      </w:r>
      <w:r>
        <w:rPr>
          <w:rFonts w:ascii="Times New Roman" w:hAnsi="Times New Roman" w:cs="Times New Roman"/>
          <w:sz w:val="28"/>
          <w:szCs w:val="28"/>
        </w:rPr>
        <w:t xml:space="preserve">ри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04D8">
        <w:rPr>
          <w:rFonts w:ascii="Times New Roman" w:hAnsi="Times New Roman" w:cs="Times New Roman"/>
          <w:sz w:val="28"/>
          <w:szCs w:val="28"/>
        </w:rPr>
        <w:t>родол</w:t>
      </w:r>
      <w:r w:rsidR="000D541C">
        <w:rPr>
          <w:rFonts w:ascii="Times New Roman" w:hAnsi="Times New Roman" w:cs="Times New Roman"/>
          <w:sz w:val="28"/>
          <w:szCs w:val="28"/>
        </w:rPr>
        <w:t xml:space="preserve">жить инновационную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и социал</w:t>
      </w:r>
      <w:r w:rsidR="000D541C">
        <w:rPr>
          <w:rFonts w:ascii="Times New Roman" w:hAnsi="Times New Roman" w:cs="Times New Roman"/>
          <w:sz w:val="28"/>
          <w:szCs w:val="28"/>
        </w:rPr>
        <w:t>ьное партнерство.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D8" w:rsidRDefault="00EC04D8" w:rsidP="00EC04D8">
      <w:pPr>
        <w:jc w:val="both"/>
        <w:rPr>
          <w:rFonts w:ascii="Times New Roman" w:hAnsi="Times New Roman" w:cs="Times New Roman"/>
          <w:sz w:val="28"/>
          <w:szCs w:val="28"/>
        </w:rPr>
      </w:pPr>
      <w:r w:rsidRPr="00EC04D8">
        <w:rPr>
          <w:rFonts w:ascii="Times New Roman" w:hAnsi="Times New Roman" w:cs="Times New Roman"/>
          <w:sz w:val="28"/>
          <w:szCs w:val="28"/>
        </w:rPr>
        <w:t xml:space="preserve">3. Вести деятельность по переходу на </w:t>
      </w:r>
      <w:proofErr w:type="spellStart"/>
      <w:r w:rsidRPr="00EC04D8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EC04D8">
        <w:rPr>
          <w:rFonts w:ascii="Times New Roman" w:hAnsi="Times New Roman" w:cs="Times New Roman"/>
          <w:sz w:val="28"/>
          <w:szCs w:val="28"/>
        </w:rPr>
        <w:t xml:space="preserve"> и эффективный контракт.</w:t>
      </w:r>
    </w:p>
    <w:p w:rsidR="000D541C" w:rsidRPr="00EC04D8" w:rsidRDefault="000D541C" w:rsidP="00EC0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833CD">
        <w:rPr>
          <w:rFonts w:ascii="Times New Roman" w:hAnsi="Times New Roman" w:cs="Times New Roman"/>
          <w:bCs/>
          <w:sz w:val="24"/>
          <w:szCs w:val="24"/>
        </w:rPr>
        <w:t xml:space="preserve">Усилить работу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Pr="005833CD">
        <w:rPr>
          <w:rFonts w:ascii="Times New Roman" w:hAnsi="Times New Roman" w:cs="Times New Roman"/>
          <w:bCs/>
          <w:sz w:val="24"/>
          <w:szCs w:val="24"/>
        </w:rPr>
        <w:t>КМЦ, вести информационную, разъяснительную  деятельность для родителей.</w:t>
      </w:r>
    </w:p>
    <w:p w:rsidR="00C015AF" w:rsidRDefault="00C015AF" w:rsidP="00C91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AF" w:rsidSect="0002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440"/>
        </w:tabs>
        <w:ind w:left="440" w:hanging="360"/>
      </w:pPr>
    </w:lvl>
    <w:lvl w:ilvl="2">
      <w:start w:val="1"/>
      <w:numFmt w:val="decimal"/>
      <w:lvlText w:val="%1.%2.%3."/>
      <w:lvlJc w:val="left"/>
      <w:pPr>
        <w:tabs>
          <w:tab w:val="num" w:pos="520"/>
        </w:tabs>
        <w:ind w:left="520" w:hanging="360"/>
      </w:p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360"/>
      </w:p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1.%2.%3.%4.%5.%6."/>
      <w:lvlJc w:val="left"/>
      <w:pPr>
        <w:tabs>
          <w:tab w:val="num" w:pos="760"/>
        </w:tabs>
        <w:ind w:left="7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40"/>
        </w:tabs>
        <w:ind w:left="8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20"/>
        </w:tabs>
        <w:ind w:left="9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00"/>
        </w:tabs>
        <w:ind w:left="1000" w:hanging="360"/>
      </w:pPr>
    </w:lvl>
  </w:abstractNum>
  <w:abstractNum w:abstractNumId="1">
    <w:nsid w:val="0378379C"/>
    <w:multiLevelType w:val="hybridMultilevel"/>
    <w:tmpl w:val="191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2A"/>
    <w:multiLevelType w:val="hybridMultilevel"/>
    <w:tmpl w:val="45E6EF12"/>
    <w:lvl w:ilvl="0" w:tplc="420C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6F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2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C8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84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4B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C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C0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1C45F9"/>
    <w:multiLevelType w:val="hybridMultilevel"/>
    <w:tmpl w:val="33803750"/>
    <w:lvl w:ilvl="0" w:tplc="4018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A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4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C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45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A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5D3ECA"/>
    <w:multiLevelType w:val="hybridMultilevel"/>
    <w:tmpl w:val="3D5EB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3E0E"/>
    <w:multiLevelType w:val="hybridMultilevel"/>
    <w:tmpl w:val="C2F4C080"/>
    <w:lvl w:ilvl="0" w:tplc="A07E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2C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27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A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8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3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08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702C48"/>
    <w:multiLevelType w:val="hybridMultilevel"/>
    <w:tmpl w:val="F4063E34"/>
    <w:lvl w:ilvl="0" w:tplc="B3DC8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2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4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A9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8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A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B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08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3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1F0767"/>
    <w:multiLevelType w:val="hybridMultilevel"/>
    <w:tmpl w:val="770C64A4"/>
    <w:lvl w:ilvl="0" w:tplc="7A8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1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04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F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04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7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8A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597DF4"/>
    <w:multiLevelType w:val="hybridMultilevel"/>
    <w:tmpl w:val="8C1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35BA0"/>
    <w:multiLevelType w:val="hybridMultilevel"/>
    <w:tmpl w:val="B8CE6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F25D0"/>
    <w:multiLevelType w:val="hybridMultilevel"/>
    <w:tmpl w:val="8BEC6CB6"/>
    <w:lvl w:ilvl="0" w:tplc="227C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65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4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47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8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8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47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4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AC41A6"/>
    <w:multiLevelType w:val="hybridMultilevel"/>
    <w:tmpl w:val="1B141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46B3"/>
    <w:multiLevelType w:val="hybridMultilevel"/>
    <w:tmpl w:val="0B8A12B6"/>
    <w:lvl w:ilvl="0" w:tplc="0F90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E4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66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0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C9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A4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2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AB1AF6"/>
    <w:multiLevelType w:val="singleLevel"/>
    <w:tmpl w:val="FE605E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5E111C8"/>
    <w:multiLevelType w:val="hybridMultilevel"/>
    <w:tmpl w:val="B0646A5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78F0971"/>
    <w:multiLevelType w:val="hybridMultilevel"/>
    <w:tmpl w:val="E6D06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25092"/>
    <w:multiLevelType w:val="hybridMultilevel"/>
    <w:tmpl w:val="D7EE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76CBA"/>
    <w:multiLevelType w:val="hybridMultilevel"/>
    <w:tmpl w:val="CAA23EE8"/>
    <w:lvl w:ilvl="0" w:tplc="CF8A7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2E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86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4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8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E6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8914AA"/>
    <w:multiLevelType w:val="hybridMultilevel"/>
    <w:tmpl w:val="CDC4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A323E"/>
    <w:multiLevelType w:val="hybridMultilevel"/>
    <w:tmpl w:val="5D3AD1DA"/>
    <w:lvl w:ilvl="0" w:tplc="48C2C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2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2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C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9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A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6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C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8"/>
  </w:num>
  <w:num w:numId="11">
    <w:abstractNumId w:val="1"/>
  </w:num>
  <w:num w:numId="12">
    <w:abstractNumId w:val="14"/>
  </w:num>
  <w:num w:numId="13">
    <w:abstractNumId w:val="18"/>
  </w:num>
  <w:num w:numId="14">
    <w:abstractNumId w:val="11"/>
  </w:num>
  <w:num w:numId="15">
    <w:abstractNumId w:val="17"/>
  </w:num>
  <w:num w:numId="16">
    <w:abstractNumId w:val="12"/>
  </w:num>
  <w:num w:numId="17">
    <w:abstractNumId w:val="2"/>
  </w:num>
  <w:num w:numId="18">
    <w:abstractNumId w:val="19"/>
  </w:num>
  <w:num w:numId="19">
    <w:abstractNumId w:val="10"/>
  </w:num>
  <w:num w:numId="20">
    <w:abstractNumId w:val="6"/>
  </w:num>
  <w:num w:numId="21">
    <w:abstractNumId w:val="3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441DB"/>
    <w:rsid w:val="00005320"/>
    <w:rsid w:val="00027DF1"/>
    <w:rsid w:val="000D541C"/>
    <w:rsid w:val="00213E1F"/>
    <w:rsid w:val="003B7085"/>
    <w:rsid w:val="003C434A"/>
    <w:rsid w:val="00410817"/>
    <w:rsid w:val="004441DB"/>
    <w:rsid w:val="004770A8"/>
    <w:rsid w:val="004D59A1"/>
    <w:rsid w:val="004E44EB"/>
    <w:rsid w:val="005334C4"/>
    <w:rsid w:val="00547765"/>
    <w:rsid w:val="005833CD"/>
    <w:rsid w:val="006021D5"/>
    <w:rsid w:val="006A265B"/>
    <w:rsid w:val="0075119E"/>
    <w:rsid w:val="008906BA"/>
    <w:rsid w:val="00AE7153"/>
    <w:rsid w:val="00C015AF"/>
    <w:rsid w:val="00C25BDA"/>
    <w:rsid w:val="00C9111F"/>
    <w:rsid w:val="00D62DBC"/>
    <w:rsid w:val="00E970E7"/>
    <w:rsid w:val="00EC04D8"/>
    <w:rsid w:val="00F36790"/>
    <w:rsid w:val="00F6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B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C25B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25B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5B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5B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25BD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BD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BD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5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25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25B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25BDA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semiHidden/>
    <w:unhideWhenUsed/>
    <w:rsid w:val="00C25BDA"/>
    <w:rPr>
      <w:color w:val="0000FF"/>
      <w:u w:val="single"/>
    </w:rPr>
  </w:style>
  <w:style w:type="character" w:styleId="a4">
    <w:name w:val="Strong"/>
    <w:qFormat/>
    <w:rsid w:val="00C25BDA"/>
    <w:rPr>
      <w:rFonts w:ascii="Times New Roman" w:hAnsi="Times New Roman" w:cs="Times New Roman" w:hint="default"/>
      <w:b/>
      <w:bCs/>
    </w:rPr>
  </w:style>
  <w:style w:type="paragraph" w:styleId="a5">
    <w:name w:val="footer"/>
    <w:basedOn w:val="a"/>
    <w:link w:val="a6"/>
    <w:semiHidden/>
    <w:unhideWhenUsed/>
    <w:rsid w:val="00C25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C2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25B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a8">
    <w:name w:val="Название Знак"/>
    <w:basedOn w:val="a0"/>
    <w:link w:val="a7"/>
    <w:rsid w:val="00C25BDA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25B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C25BDA"/>
    <w:pPr>
      <w:spacing w:after="0" w:line="240" w:lineRule="auto"/>
      <w:ind w:left="252" w:hanging="25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C2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25B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C25BDA"/>
    <w:pPr>
      <w:spacing w:after="0" w:line="240" w:lineRule="auto"/>
      <w:ind w:left="213" w:hanging="21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C25BDA"/>
    <w:pPr>
      <w:spacing w:after="0" w:line="240" w:lineRule="auto"/>
      <w:ind w:left="252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C25BDA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C25BDA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C25BD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25B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25BDA"/>
    <w:rPr>
      <w:rFonts w:ascii="Calibri" w:eastAsia="Times New Roman" w:hAnsi="Calibri" w:cs="Times New Roman"/>
    </w:rPr>
  </w:style>
  <w:style w:type="paragraph" w:styleId="af0">
    <w:name w:val="No Spacing"/>
    <w:link w:val="af"/>
    <w:uiPriority w:val="1"/>
    <w:qFormat/>
    <w:rsid w:val="00C25B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C25BDA"/>
    <w:pPr>
      <w:ind w:left="720"/>
      <w:contextualSpacing/>
    </w:pPr>
  </w:style>
  <w:style w:type="character" w:customStyle="1" w:styleId="af2">
    <w:name w:val="Основной текст_"/>
    <w:basedOn w:val="a0"/>
    <w:link w:val="25"/>
    <w:locked/>
    <w:rsid w:val="00C25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25BDA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31">
    <w:name w:val="c31"/>
    <w:basedOn w:val="a"/>
    <w:rsid w:val="00C25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25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C25B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">
    <w:name w:val="addcomm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-quote3">
    <w:name w:val="marker-quote3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ext">
    <w:name w:val="article_text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9"/>
    <w:rsid w:val="00C25BDA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51">
    <w:name w:val="çàãîëîâîê 5"/>
    <w:basedOn w:val="a"/>
    <w:next w:val="a"/>
    <w:rsid w:val="00C25BD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Îñíîâíîé òåêñò 3"/>
    <w:basedOn w:val="a"/>
    <w:rsid w:val="00C25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next w:val="a"/>
    <w:rsid w:val="00C25BD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4">
    <w:name w:val="Абзац списка1"/>
    <w:basedOn w:val="a"/>
    <w:uiPriority w:val="34"/>
    <w:qFormat/>
    <w:rsid w:val="00C25B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5">
    <w:name w:val="Знак Знак Знак"/>
    <w:basedOn w:val="a"/>
    <w:rsid w:val="00C25B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C25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C25BD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8">
    <w:name w:val="Заголовок таблицы"/>
    <w:basedOn w:val="af7"/>
    <w:rsid w:val="00C25BDA"/>
    <w:pPr>
      <w:jc w:val="center"/>
    </w:pPr>
    <w:rPr>
      <w:b/>
      <w:bCs/>
      <w:i/>
      <w:iCs/>
    </w:rPr>
  </w:style>
  <w:style w:type="character" w:styleId="af9">
    <w:name w:val="Book Title"/>
    <w:uiPriority w:val="33"/>
    <w:qFormat/>
    <w:rsid w:val="00C25BDA"/>
    <w:rPr>
      <w:b/>
      <w:bCs/>
      <w:smallCaps/>
      <w:spacing w:val="5"/>
    </w:rPr>
  </w:style>
  <w:style w:type="character" w:customStyle="1" w:styleId="c5">
    <w:name w:val="c5"/>
    <w:basedOn w:val="a0"/>
    <w:rsid w:val="00C25BDA"/>
  </w:style>
  <w:style w:type="character" w:customStyle="1" w:styleId="c6">
    <w:name w:val="c6"/>
    <w:basedOn w:val="a0"/>
    <w:rsid w:val="00C25BDA"/>
  </w:style>
  <w:style w:type="character" w:customStyle="1" w:styleId="c2">
    <w:name w:val="c2"/>
    <w:basedOn w:val="a0"/>
    <w:rsid w:val="00C25BDA"/>
  </w:style>
  <w:style w:type="character" w:customStyle="1" w:styleId="c10">
    <w:name w:val="c10"/>
    <w:basedOn w:val="a0"/>
    <w:rsid w:val="00C25BDA"/>
  </w:style>
  <w:style w:type="character" w:customStyle="1" w:styleId="apple-style-span">
    <w:name w:val="apple-style-span"/>
    <w:basedOn w:val="a0"/>
    <w:rsid w:val="00C25BDA"/>
  </w:style>
  <w:style w:type="character" w:customStyle="1" w:styleId="apple-converted-space">
    <w:name w:val="apple-converted-space"/>
    <w:basedOn w:val="a0"/>
    <w:rsid w:val="00C25BDA"/>
  </w:style>
  <w:style w:type="character" w:customStyle="1" w:styleId="blue">
    <w:name w:val="blue"/>
    <w:basedOn w:val="a0"/>
    <w:rsid w:val="00C25BDA"/>
  </w:style>
  <w:style w:type="character" w:customStyle="1" w:styleId="time">
    <w:name w:val="time"/>
    <w:basedOn w:val="a0"/>
    <w:rsid w:val="00C25BDA"/>
  </w:style>
  <w:style w:type="table" w:styleId="afa">
    <w:name w:val="Table Grid"/>
    <w:basedOn w:val="a1"/>
    <w:uiPriority w:val="59"/>
    <w:rsid w:val="00C2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C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E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B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C25B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25B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5B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5B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25BD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BD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BD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5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25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25B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25BDA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semiHidden/>
    <w:unhideWhenUsed/>
    <w:rsid w:val="00C25BDA"/>
    <w:rPr>
      <w:color w:val="0000FF"/>
      <w:u w:val="single"/>
    </w:rPr>
  </w:style>
  <w:style w:type="character" w:styleId="a4">
    <w:name w:val="Strong"/>
    <w:qFormat/>
    <w:rsid w:val="00C25BDA"/>
    <w:rPr>
      <w:rFonts w:ascii="Times New Roman" w:hAnsi="Times New Roman" w:cs="Times New Roman" w:hint="default"/>
      <w:b/>
      <w:bCs/>
    </w:rPr>
  </w:style>
  <w:style w:type="paragraph" w:styleId="a5">
    <w:name w:val="footer"/>
    <w:basedOn w:val="a"/>
    <w:link w:val="a6"/>
    <w:semiHidden/>
    <w:unhideWhenUsed/>
    <w:rsid w:val="00C25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C2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25B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a8">
    <w:name w:val="Название Знак"/>
    <w:basedOn w:val="a0"/>
    <w:link w:val="a7"/>
    <w:rsid w:val="00C25BDA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25B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C25BDA"/>
    <w:pPr>
      <w:spacing w:after="0" w:line="240" w:lineRule="auto"/>
      <w:ind w:left="252" w:hanging="25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C2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25B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C25BDA"/>
    <w:pPr>
      <w:spacing w:after="0" w:line="240" w:lineRule="auto"/>
      <w:ind w:left="213" w:hanging="21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C25BDA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C25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C25BDA"/>
    <w:pPr>
      <w:spacing w:after="0" w:line="240" w:lineRule="auto"/>
      <w:ind w:left="252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C25BDA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C25BDA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C25BD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25B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C25BDA"/>
    <w:rPr>
      <w:rFonts w:ascii="Calibri" w:eastAsia="Times New Roman" w:hAnsi="Calibri" w:cs="Times New Roman"/>
    </w:rPr>
  </w:style>
  <w:style w:type="paragraph" w:styleId="af0">
    <w:name w:val="No Spacing"/>
    <w:link w:val="af"/>
    <w:uiPriority w:val="1"/>
    <w:qFormat/>
    <w:rsid w:val="00C25B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C25BDA"/>
    <w:pPr>
      <w:ind w:left="720"/>
      <w:contextualSpacing/>
    </w:pPr>
  </w:style>
  <w:style w:type="character" w:customStyle="1" w:styleId="af2">
    <w:name w:val="Основной текст_"/>
    <w:basedOn w:val="a0"/>
    <w:link w:val="25"/>
    <w:locked/>
    <w:rsid w:val="00C25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25BDA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31">
    <w:name w:val="c31"/>
    <w:basedOn w:val="a"/>
    <w:rsid w:val="00C25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25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C25B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">
    <w:name w:val="addcomm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-quote3">
    <w:name w:val="marker-quote3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ext">
    <w:name w:val="article_text"/>
    <w:basedOn w:val="a"/>
    <w:rsid w:val="00C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9"/>
    <w:rsid w:val="00C25BDA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51">
    <w:name w:val="çàãîëîâîê 5"/>
    <w:basedOn w:val="a"/>
    <w:next w:val="a"/>
    <w:rsid w:val="00C25BD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Îñíîâíîé òåêñò 3"/>
    <w:basedOn w:val="a"/>
    <w:rsid w:val="00C25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next w:val="a"/>
    <w:rsid w:val="00C25BD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4">
    <w:name w:val="Абзац списка1"/>
    <w:basedOn w:val="a"/>
    <w:uiPriority w:val="34"/>
    <w:qFormat/>
    <w:rsid w:val="00C25B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5">
    <w:name w:val="Знак Знак Знак"/>
    <w:basedOn w:val="a"/>
    <w:rsid w:val="00C25B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C25B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C25BD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8">
    <w:name w:val="Заголовок таблицы"/>
    <w:basedOn w:val="af7"/>
    <w:rsid w:val="00C25BDA"/>
    <w:pPr>
      <w:jc w:val="center"/>
    </w:pPr>
    <w:rPr>
      <w:b/>
      <w:bCs/>
      <w:i/>
      <w:iCs/>
    </w:rPr>
  </w:style>
  <w:style w:type="character" w:styleId="af9">
    <w:name w:val="Book Title"/>
    <w:uiPriority w:val="33"/>
    <w:qFormat/>
    <w:rsid w:val="00C25BDA"/>
    <w:rPr>
      <w:b/>
      <w:bCs/>
      <w:smallCaps/>
      <w:spacing w:val="5"/>
    </w:rPr>
  </w:style>
  <w:style w:type="character" w:customStyle="1" w:styleId="c5">
    <w:name w:val="c5"/>
    <w:basedOn w:val="a0"/>
    <w:rsid w:val="00C25BDA"/>
  </w:style>
  <w:style w:type="character" w:customStyle="1" w:styleId="c6">
    <w:name w:val="c6"/>
    <w:basedOn w:val="a0"/>
    <w:rsid w:val="00C25BDA"/>
  </w:style>
  <w:style w:type="character" w:customStyle="1" w:styleId="c2">
    <w:name w:val="c2"/>
    <w:basedOn w:val="a0"/>
    <w:rsid w:val="00C25BDA"/>
  </w:style>
  <w:style w:type="character" w:customStyle="1" w:styleId="c10">
    <w:name w:val="c10"/>
    <w:basedOn w:val="a0"/>
    <w:rsid w:val="00C25BDA"/>
  </w:style>
  <w:style w:type="character" w:customStyle="1" w:styleId="apple-style-span">
    <w:name w:val="apple-style-span"/>
    <w:basedOn w:val="a0"/>
    <w:rsid w:val="00C25BDA"/>
  </w:style>
  <w:style w:type="character" w:customStyle="1" w:styleId="apple-converted-space">
    <w:name w:val="apple-converted-space"/>
    <w:basedOn w:val="a0"/>
    <w:rsid w:val="00C25BDA"/>
  </w:style>
  <w:style w:type="character" w:customStyle="1" w:styleId="blue">
    <w:name w:val="blue"/>
    <w:basedOn w:val="a0"/>
    <w:rsid w:val="00C25BDA"/>
  </w:style>
  <w:style w:type="character" w:customStyle="1" w:styleId="time">
    <w:name w:val="time"/>
    <w:basedOn w:val="a0"/>
    <w:rsid w:val="00C25BDA"/>
  </w:style>
  <w:style w:type="table" w:styleId="afa">
    <w:name w:val="Table Grid"/>
    <w:basedOn w:val="a1"/>
    <w:rsid w:val="00C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C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0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chart" Target="charts/chart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прохождение курсов по ФГОС</a:t>
            </a:r>
          </a:p>
        </c:rich>
      </c:tx>
      <c:layout>
        <c:manualLayout>
          <c:xMode val="edge"/>
          <c:yMode val="edge"/>
          <c:x val="2.622890644810361E-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прохождение курсов по ФГОС</c:v>
                </c:pt>
              </c:strCache>
            </c:strRef>
          </c:tx>
          <c:explosion val="2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прошли </c:v>
                </c:pt>
                <c:pt idx="1">
                  <c:v>не прошли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9.0000000000000066E-2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46C3B2-EE20-4BD1-86D3-D54F762A011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694556-F25F-4AAB-9F9A-27800DFA99FC}">
      <dgm:prSet phldrT="[Текст]" custT="1"/>
      <dgm:spPr/>
      <dgm:t>
        <a:bodyPr/>
        <a:lstStyle/>
        <a:p>
          <a:r>
            <a:rPr lang="ru-RU" sz="1100" dirty="0" smtClean="0"/>
            <a:t>Инновации в работе с педагогическими кадрами</a:t>
          </a:r>
          <a:endParaRPr lang="ru-RU" sz="1100" dirty="0"/>
        </a:p>
      </dgm:t>
    </dgm:pt>
    <dgm:pt modelId="{5614AF91-8834-4F7D-8561-BA1F99F240CF}" type="parTrans" cxnId="{1D3567CD-2F5C-4EDB-BC1E-47CD3E3A3179}">
      <dgm:prSet/>
      <dgm:spPr/>
      <dgm:t>
        <a:bodyPr/>
        <a:lstStyle/>
        <a:p>
          <a:endParaRPr lang="ru-RU"/>
        </a:p>
      </dgm:t>
    </dgm:pt>
    <dgm:pt modelId="{23F7CF39-D268-4710-BD51-B388ED8C3460}" type="sibTrans" cxnId="{1D3567CD-2F5C-4EDB-BC1E-47CD3E3A3179}">
      <dgm:prSet/>
      <dgm:spPr/>
      <dgm:t>
        <a:bodyPr/>
        <a:lstStyle/>
        <a:p>
          <a:endParaRPr lang="ru-RU"/>
        </a:p>
      </dgm:t>
    </dgm:pt>
    <dgm:pt modelId="{854C909D-2AB2-4A9F-A1E9-50AA07BE6E63}">
      <dgm:prSet phldrT="[Текст]" custT="1"/>
      <dgm:spPr/>
      <dgm:t>
        <a:bodyPr/>
        <a:lstStyle/>
        <a:p>
          <a:r>
            <a:rPr lang="ru-RU" sz="1100" dirty="0" smtClean="0"/>
            <a:t>Педагогическая лаборатория</a:t>
          </a:r>
          <a:endParaRPr lang="ru-RU" sz="1100" dirty="0"/>
        </a:p>
      </dgm:t>
    </dgm:pt>
    <dgm:pt modelId="{D77406A2-CD58-4A8C-BCA6-F6B64C2966BB}" type="parTrans" cxnId="{823DCFDF-D9DC-4167-8B02-794F6CA25845}">
      <dgm:prSet/>
      <dgm:spPr/>
      <dgm:t>
        <a:bodyPr/>
        <a:lstStyle/>
        <a:p>
          <a:endParaRPr lang="ru-RU"/>
        </a:p>
      </dgm:t>
    </dgm:pt>
    <dgm:pt modelId="{326A58E7-C1FE-4513-9BD4-62424173166C}" type="sibTrans" cxnId="{823DCFDF-D9DC-4167-8B02-794F6CA25845}">
      <dgm:prSet/>
      <dgm:spPr/>
      <dgm:t>
        <a:bodyPr/>
        <a:lstStyle/>
        <a:p>
          <a:endParaRPr lang="ru-RU"/>
        </a:p>
      </dgm:t>
    </dgm:pt>
    <dgm:pt modelId="{25E8EC8D-A654-48A2-8573-37B74B6F3D33}">
      <dgm:prSet phldrT="[Текст]" custT="1"/>
      <dgm:spPr/>
      <dgm:t>
        <a:bodyPr/>
        <a:lstStyle/>
        <a:p>
          <a:r>
            <a:rPr lang="ru-RU" sz="1100" dirty="0" smtClean="0"/>
            <a:t>Система непрерывного образования педагогов ДОУ</a:t>
          </a:r>
          <a:endParaRPr lang="ru-RU" sz="1100" dirty="0"/>
        </a:p>
      </dgm:t>
    </dgm:pt>
    <dgm:pt modelId="{ABCECB3B-1BD0-44CC-A5E4-AEB7CF0DB434}" type="parTrans" cxnId="{2EAD170E-A679-4DE9-9E82-6ADE806028E9}">
      <dgm:prSet/>
      <dgm:spPr/>
      <dgm:t>
        <a:bodyPr/>
        <a:lstStyle/>
        <a:p>
          <a:endParaRPr lang="ru-RU"/>
        </a:p>
      </dgm:t>
    </dgm:pt>
    <dgm:pt modelId="{9B32DBC6-BDAB-4BF3-BF0E-E6170700B624}" type="sibTrans" cxnId="{2EAD170E-A679-4DE9-9E82-6ADE806028E9}">
      <dgm:prSet/>
      <dgm:spPr/>
      <dgm:t>
        <a:bodyPr/>
        <a:lstStyle/>
        <a:p>
          <a:endParaRPr lang="ru-RU"/>
        </a:p>
      </dgm:t>
    </dgm:pt>
    <dgm:pt modelId="{4ED1FF05-359A-43DD-9484-6B10CE4AE85A}">
      <dgm:prSet phldrT="[Текст]" custT="1"/>
      <dgm:spPr/>
      <dgm:t>
        <a:bodyPr/>
        <a:lstStyle/>
        <a:p>
          <a:r>
            <a:rPr lang="ru-RU" sz="1100" dirty="0" smtClean="0"/>
            <a:t>Инновации в содержании образования</a:t>
          </a:r>
          <a:endParaRPr lang="ru-RU" sz="1100" dirty="0"/>
        </a:p>
      </dgm:t>
    </dgm:pt>
    <dgm:pt modelId="{4A3ABE98-58FB-47C6-B182-070D4E44B574}" type="parTrans" cxnId="{8AB7A126-977B-4764-96EE-DF7229895B86}">
      <dgm:prSet/>
      <dgm:spPr/>
      <dgm:t>
        <a:bodyPr/>
        <a:lstStyle/>
        <a:p>
          <a:endParaRPr lang="ru-RU"/>
        </a:p>
      </dgm:t>
    </dgm:pt>
    <dgm:pt modelId="{00735DF1-9E82-4DD7-A3CF-1D579504B98D}" type="sibTrans" cxnId="{8AB7A126-977B-4764-96EE-DF7229895B86}">
      <dgm:prSet/>
      <dgm:spPr/>
      <dgm:t>
        <a:bodyPr/>
        <a:lstStyle/>
        <a:p>
          <a:endParaRPr lang="ru-RU"/>
        </a:p>
      </dgm:t>
    </dgm:pt>
    <dgm:pt modelId="{F8A30F47-B352-4C5A-B181-7C4345CE21EC}">
      <dgm:prSet phldrT="[Текст]" custT="1"/>
      <dgm:spPr/>
      <dgm:t>
        <a:bodyPr/>
        <a:lstStyle/>
        <a:p>
          <a:r>
            <a:rPr lang="ru-RU" sz="1100" dirty="0" smtClean="0"/>
            <a:t>НОД</a:t>
          </a:r>
          <a:endParaRPr lang="ru-RU" sz="1100" dirty="0"/>
        </a:p>
      </dgm:t>
    </dgm:pt>
    <dgm:pt modelId="{2AE9E687-59A6-45AD-87FB-7544F86F2EFB}" type="parTrans" cxnId="{7A382691-490B-4C96-8679-DC9288CA98FE}">
      <dgm:prSet/>
      <dgm:spPr/>
      <dgm:t>
        <a:bodyPr/>
        <a:lstStyle/>
        <a:p>
          <a:endParaRPr lang="ru-RU"/>
        </a:p>
      </dgm:t>
    </dgm:pt>
    <dgm:pt modelId="{9EABD2D1-A7E4-4996-964F-CD9913BB41A7}" type="sibTrans" cxnId="{7A382691-490B-4C96-8679-DC9288CA98FE}">
      <dgm:prSet/>
      <dgm:spPr/>
      <dgm:t>
        <a:bodyPr/>
        <a:lstStyle/>
        <a:p>
          <a:endParaRPr lang="ru-RU"/>
        </a:p>
      </dgm:t>
    </dgm:pt>
    <dgm:pt modelId="{F510967E-7581-4A58-9185-D63BD5494315}">
      <dgm:prSet phldrT="[Текст]" custT="1"/>
      <dgm:spPr/>
      <dgm:t>
        <a:bodyPr/>
        <a:lstStyle/>
        <a:p>
          <a:r>
            <a:rPr lang="ru-RU" sz="1100" dirty="0" smtClean="0"/>
            <a:t>Дополнительное образование</a:t>
          </a:r>
          <a:endParaRPr lang="ru-RU" sz="1100" dirty="0"/>
        </a:p>
      </dgm:t>
    </dgm:pt>
    <dgm:pt modelId="{5E8CE562-2DDF-4C6B-86F3-9636BDBB85B2}" type="parTrans" cxnId="{D9F1A7ED-EBE1-4908-BF7F-DF773B5CBFA2}">
      <dgm:prSet/>
      <dgm:spPr/>
      <dgm:t>
        <a:bodyPr/>
        <a:lstStyle/>
        <a:p>
          <a:endParaRPr lang="ru-RU"/>
        </a:p>
      </dgm:t>
    </dgm:pt>
    <dgm:pt modelId="{492C06AA-DED5-49B6-B7B4-54415B5C7013}" type="sibTrans" cxnId="{D9F1A7ED-EBE1-4908-BF7F-DF773B5CBFA2}">
      <dgm:prSet/>
      <dgm:spPr/>
      <dgm:t>
        <a:bodyPr/>
        <a:lstStyle/>
        <a:p>
          <a:endParaRPr lang="ru-RU"/>
        </a:p>
      </dgm:t>
    </dgm:pt>
    <dgm:pt modelId="{B75FE33C-E0A9-4CB2-A44D-52EFE5C9AD11}">
      <dgm:prSet phldrT="[Текст]" custT="1"/>
      <dgm:spPr/>
      <dgm:t>
        <a:bodyPr/>
        <a:lstStyle/>
        <a:p>
          <a:r>
            <a:rPr lang="ru-RU" sz="1100" dirty="0" smtClean="0"/>
            <a:t>Институт семьи и социальные институты города. </a:t>
          </a:r>
          <a:endParaRPr lang="ru-RU" sz="1100" dirty="0"/>
        </a:p>
      </dgm:t>
    </dgm:pt>
    <dgm:pt modelId="{39DB77FC-F028-4E7C-B9BC-285610B4DCC0}" type="parTrans" cxnId="{5D3158B4-2038-4E06-98C8-CDDC5E56FCE8}">
      <dgm:prSet/>
      <dgm:spPr/>
      <dgm:t>
        <a:bodyPr/>
        <a:lstStyle/>
        <a:p>
          <a:endParaRPr lang="ru-RU"/>
        </a:p>
      </dgm:t>
    </dgm:pt>
    <dgm:pt modelId="{D6414316-C00E-4403-9487-C883B0F36C16}" type="sibTrans" cxnId="{5D3158B4-2038-4E06-98C8-CDDC5E56FCE8}">
      <dgm:prSet/>
      <dgm:spPr/>
      <dgm:t>
        <a:bodyPr/>
        <a:lstStyle/>
        <a:p>
          <a:endParaRPr lang="ru-RU"/>
        </a:p>
      </dgm:t>
    </dgm:pt>
    <dgm:pt modelId="{6D86703B-2069-4372-9B36-4B8A992638B7}" type="pres">
      <dgm:prSet presAssocID="{BF46C3B2-EE20-4BD1-86D3-D54F762A011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7CAD6C-3CBB-451A-9690-27231CD322BC}" type="pres">
      <dgm:prSet presAssocID="{3A694556-F25F-4AAB-9F9A-27800DFA99FC}" presName="root" presStyleCnt="0"/>
      <dgm:spPr/>
    </dgm:pt>
    <dgm:pt modelId="{35B6A022-8597-4A25-88FA-16DADAF20AD5}" type="pres">
      <dgm:prSet presAssocID="{3A694556-F25F-4AAB-9F9A-27800DFA99FC}" presName="rootComposite" presStyleCnt="0"/>
      <dgm:spPr/>
    </dgm:pt>
    <dgm:pt modelId="{53CED9F8-21A2-4344-AF85-97E773CC83CD}" type="pres">
      <dgm:prSet presAssocID="{3A694556-F25F-4AAB-9F9A-27800DFA99FC}" presName="rootText" presStyleLbl="node1" presStyleIdx="0" presStyleCnt="2" custScaleX="195062" custScaleY="53193"/>
      <dgm:spPr/>
      <dgm:t>
        <a:bodyPr/>
        <a:lstStyle/>
        <a:p>
          <a:endParaRPr lang="ru-RU"/>
        </a:p>
      </dgm:t>
    </dgm:pt>
    <dgm:pt modelId="{54654AD7-019B-4966-B7E8-36EEB856BC7F}" type="pres">
      <dgm:prSet presAssocID="{3A694556-F25F-4AAB-9F9A-27800DFA99FC}" presName="rootConnector" presStyleLbl="node1" presStyleIdx="0" presStyleCnt="2"/>
      <dgm:spPr/>
      <dgm:t>
        <a:bodyPr/>
        <a:lstStyle/>
        <a:p>
          <a:endParaRPr lang="ru-RU"/>
        </a:p>
      </dgm:t>
    </dgm:pt>
    <dgm:pt modelId="{EEBF8F75-F0FF-4555-ABD3-C27F17A23083}" type="pres">
      <dgm:prSet presAssocID="{3A694556-F25F-4AAB-9F9A-27800DFA99FC}" presName="childShape" presStyleCnt="0"/>
      <dgm:spPr/>
    </dgm:pt>
    <dgm:pt modelId="{E92B269B-1F18-4530-B232-01F547CA4A85}" type="pres">
      <dgm:prSet presAssocID="{D77406A2-CD58-4A8C-BCA6-F6B64C2966BB}" presName="Name13" presStyleLbl="parChTrans1D2" presStyleIdx="0" presStyleCnt="5"/>
      <dgm:spPr/>
      <dgm:t>
        <a:bodyPr/>
        <a:lstStyle/>
        <a:p>
          <a:endParaRPr lang="ru-RU"/>
        </a:p>
      </dgm:t>
    </dgm:pt>
    <dgm:pt modelId="{E49F9E16-F7B6-46E7-A9C3-8B5E645C637C}" type="pres">
      <dgm:prSet presAssocID="{854C909D-2AB2-4A9F-A1E9-50AA07BE6E63}" presName="childText" presStyleLbl="bgAcc1" presStyleIdx="0" presStyleCnt="5" custScaleX="180984" custScaleY="57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93C51D-8B8F-49AC-8B8E-DC527A1034CD}" type="pres">
      <dgm:prSet presAssocID="{ABCECB3B-1BD0-44CC-A5E4-AEB7CF0DB434}" presName="Name13" presStyleLbl="parChTrans1D2" presStyleIdx="1" presStyleCnt="5"/>
      <dgm:spPr/>
      <dgm:t>
        <a:bodyPr/>
        <a:lstStyle/>
        <a:p>
          <a:endParaRPr lang="ru-RU"/>
        </a:p>
      </dgm:t>
    </dgm:pt>
    <dgm:pt modelId="{A83901CE-7205-4263-BC79-893736D5F063}" type="pres">
      <dgm:prSet presAssocID="{25E8EC8D-A654-48A2-8573-37B74B6F3D33}" presName="childText" presStyleLbl="bgAcc1" presStyleIdx="1" presStyleCnt="5" custScaleX="199592" custScaleY="515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BC2DF-221D-4252-9C8E-9C10BCD4DA58}" type="pres">
      <dgm:prSet presAssocID="{4ED1FF05-359A-43DD-9484-6B10CE4AE85A}" presName="root" presStyleCnt="0"/>
      <dgm:spPr/>
    </dgm:pt>
    <dgm:pt modelId="{84EB69F2-2D83-4919-8FB1-F559F0333C15}" type="pres">
      <dgm:prSet presAssocID="{4ED1FF05-359A-43DD-9484-6B10CE4AE85A}" presName="rootComposite" presStyleCnt="0"/>
      <dgm:spPr/>
    </dgm:pt>
    <dgm:pt modelId="{B84B1831-904B-4E5B-BBB8-10907366BD80}" type="pres">
      <dgm:prSet presAssocID="{4ED1FF05-359A-43DD-9484-6B10CE4AE85A}" presName="rootText" presStyleLbl="node1" presStyleIdx="1" presStyleCnt="2" custScaleX="152103" custScaleY="60968"/>
      <dgm:spPr/>
      <dgm:t>
        <a:bodyPr/>
        <a:lstStyle/>
        <a:p>
          <a:endParaRPr lang="ru-RU"/>
        </a:p>
      </dgm:t>
    </dgm:pt>
    <dgm:pt modelId="{E0DF6E4D-679B-4D4E-9DB8-6EAFB1FFD1ED}" type="pres">
      <dgm:prSet presAssocID="{4ED1FF05-359A-43DD-9484-6B10CE4AE85A}" presName="rootConnector" presStyleLbl="node1" presStyleIdx="1" presStyleCnt="2"/>
      <dgm:spPr/>
      <dgm:t>
        <a:bodyPr/>
        <a:lstStyle/>
        <a:p>
          <a:endParaRPr lang="ru-RU"/>
        </a:p>
      </dgm:t>
    </dgm:pt>
    <dgm:pt modelId="{A0898A14-ED80-430E-A3EA-9252901FCA4F}" type="pres">
      <dgm:prSet presAssocID="{4ED1FF05-359A-43DD-9484-6B10CE4AE85A}" presName="childShape" presStyleCnt="0"/>
      <dgm:spPr/>
    </dgm:pt>
    <dgm:pt modelId="{8C8F78F0-0974-42E8-BB5C-6C3336DB3CBB}" type="pres">
      <dgm:prSet presAssocID="{2AE9E687-59A6-45AD-87FB-7544F86F2EFB}" presName="Name13" presStyleLbl="parChTrans1D2" presStyleIdx="2" presStyleCnt="5"/>
      <dgm:spPr/>
      <dgm:t>
        <a:bodyPr/>
        <a:lstStyle/>
        <a:p>
          <a:endParaRPr lang="ru-RU"/>
        </a:p>
      </dgm:t>
    </dgm:pt>
    <dgm:pt modelId="{77F0D5E1-2BD9-4D45-8AE4-9C3E21FEB0A7}" type="pres">
      <dgm:prSet presAssocID="{F8A30F47-B352-4C5A-B181-7C4345CE21EC}" presName="childText" presStyleLbl="bgAcc1" presStyleIdx="2" presStyleCnt="5" custScaleX="157686" custScaleY="4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A3819-E380-472A-BBD0-3CC13D28A069}" type="pres">
      <dgm:prSet presAssocID="{5E8CE562-2DDF-4C6B-86F3-9636BDBB85B2}" presName="Name13" presStyleLbl="parChTrans1D2" presStyleIdx="3" presStyleCnt="5"/>
      <dgm:spPr/>
      <dgm:t>
        <a:bodyPr/>
        <a:lstStyle/>
        <a:p>
          <a:endParaRPr lang="ru-RU"/>
        </a:p>
      </dgm:t>
    </dgm:pt>
    <dgm:pt modelId="{6E83599C-DF70-457B-AEFA-7F4163CA707E}" type="pres">
      <dgm:prSet presAssocID="{F510967E-7581-4A58-9185-D63BD5494315}" presName="childText" presStyleLbl="bgAcc1" presStyleIdx="3" presStyleCnt="5" custScaleX="158654" custScaleY="380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0DFB6D-E4EB-48B9-8ADA-0C4129A608A4}" type="pres">
      <dgm:prSet presAssocID="{39DB77FC-F028-4E7C-B9BC-285610B4DCC0}" presName="Name13" presStyleLbl="parChTrans1D2" presStyleIdx="4" presStyleCnt="5"/>
      <dgm:spPr/>
      <dgm:t>
        <a:bodyPr/>
        <a:lstStyle/>
        <a:p>
          <a:endParaRPr lang="ru-RU"/>
        </a:p>
      </dgm:t>
    </dgm:pt>
    <dgm:pt modelId="{501C52C2-412C-4091-8A05-C53588B3B8AA}" type="pres">
      <dgm:prSet presAssocID="{B75FE33C-E0A9-4CB2-A44D-52EFE5C9AD11}" presName="childText" presStyleLbl="bgAcc1" presStyleIdx="4" presStyleCnt="5" custScaleX="143767" custScaleY="72889" custLinFactNeighborX="4168" custLinFactNeighborY="-2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9F1A7ED-EBE1-4908-BF7F-DF773B5CBFA2}" srcId="{4ED1FF05-359A-43DD-9484-6B10CE4AE85A}" destId="{F510967E-7581-4A58-9185-D63BD5494315}" srcOrd="1" destOrd="0" parTransId="{5E8CE562-2DDF-4C6B-86F3-9636BDBB85B2}" sibTransId="{492C06AA-DED5-49B6-B7B4-54415B5C7013}"/>
    <dgm:cxn modelId="{7A382691-490B-4C96-8679-DC9288CA98FE}" srcId="{4ED1FF05-359A-43DD-9484-6B10CE4AE85A}" destId="{F8A30F47-B352-4C5A-B181-7C4345CE21EC}" srcOrd="0" destOrd="0" parTransId="{2AE9E687-59A6-45AD-87FB-7544F86F2EFB}" sibTransId="{9EABD2D1-A7E4-4996-964F-CD9913BB41A7}"/>
    <dgm:cxn modelId="{F93F9A98-FA63-469E-BB69-93C9BE1A3DB6}" type="presOf" srcId="{D77406A2-CD58-4A8C-BCA6-F6B64C2966BB}" destId="{E92B269B-1F18-4530-B232-01F547CA4A85}" srcOrd="0" destOrd="0" presId="urn:microsoft.com/office/officeart/2005/8/layout/hierarchy3"/>
    <dgm:cxn modelId="{531A78A6-D7FF-4A7F-A65A-B771353F928C}" type="presOf" srcId="{4ED1FF05-359A-43DD-9484-6B10CE4AE85A}" destId="{B84B1831-904B-4E5B-BBB8-10907366BD80}" srcOrd="0" destOrd="0" presId="urn:microsoft.com/office/officeart/2005/8/layout/hierarchy3"/>
    <dgm:cxn modelId="{3C02D14E-78E6-477B-B5C3-DEBA6A616E0B}" type="presOf" srcId="{F510967E-7581-4A58-9185-D63BD5494315}" destId="{6E83599C-DF70-457B-AEFA-7F4163CA707E}" srcOrd="0" destOrd="0" presId="urn:microsoft.com/office/officeart/2005/8/layout/hierarchy3"/>
    <dgm:cxn modelId="{251A36D8-CC5E-4622-9F3D-2E64F4B49BD3}" type="presOf" srcId="{25E8EC8D-A654-48A2-8573-37B74B6F3D33}" destId="{A83901CE-7205-4263-BC79-893736D5F063}" srcOrd="0" destOrd="0" presId="urn:microsoft.com/office/officeart/2005/8/layout/hierarchy3"/>
    <dgm:cxn modelId="{5CEFEF09-3354-48D5-97B6-97FE1576B5C3}" type="presOf" srcId="{F8A30F47-B352-4C5A-B181-7C4345CE21EC}" destId="{77F0D5E1-2BD9-4D45-8AE4-9C3E21FEB0A7}" srcOrd="0" destOrd="0" presId="urn:microsoft.com/office/officeart/2005/8/layout/hierarchy3"/>
    <dgm:cxn modelId="{AD24054B-BCD7-4375-8291-D445F98A77D0}" type="presOf" srcId="{3A694556-F25F-4AAB-9F9A-27800DFA99FC}" destId="{54654AD7-019B-4966-B7E8-36EEB856BC7F}" srcOrd="1" destOrd="0" presId="urn:microsoft.com/office/officeart/2005/8/layout/hierarchy3"/>
    <dgm:cxn modelId="{8AB7A126-977B-4764-96EE-DF7229895B86}" srcId="{BF46C3B2-EE20-4BD1-86D3-D54F762A0118}" destId="{4ED1FF05-359A-43DD-9484-6B10CE4AE85A}" srcOrd="1" destOrd="0" parTransId="{4A3ABE98-58FB-47C6-B182-070D4E44B574}" sibTransId="{00735DF1-9E82-4DD7-A3CF-1D579504B98D}"/>
    <dgm:cxn modelId="{823DCFDF-D9DC-4167-8B02-794F6CA25845}" srcId="{3A694556-F25F-4AAB-9F9A-27800DFA99FC}" destId="{854C909D-2AB2-4A9F-A1E9-50AA07BE6E63}" srcOrd="0" destOrd="0" parTransId="{D77406A2-CD58-4A8C-BCA6-F6B64C2966BB}" sibTransId="{326A58E7-C1FE-4513-9BD4-62424173166C}"/>
    <dgm:cxn modelId="{4E815945-A2F6-4854-8A2F-5147F381E212}" type="presOf" srcId="{2AE9E687-59A6-45AD-87FB-7544F86F2EFB}" destId="{8C8F78F0-0974-42E8-BB5C-6C3336DB3CBB}" srcOrd="0" destOrd="0" presId="urn:microsoft.com/office/officeart/2005/8/layout/hierarchy3"/>
    <dgm:cxn modelId="{9D50F9B7-982A-4994-926B-58D18E3319CA}" type="presOf" srcId="{854C909D-2AB2-4A9F-A1E9-50AA07BE6E63}" destId="{E49F9E16-F7B6-46E7-A9C3-8B5E645C637C}" srcOrd="0" destOrd="0" presId="urn:microsoft.com/office/officeart/2005/8/layout/hierarchy3"/>
    <dgm:cxn modelId="{7AB3DA09-0450-49FF-8213-961A24012A20}" type="presOf" srcId="{39DB77FC-F028-4E7C-B9BC-285610B4DCC0}" destId="{190DFB6D-E4EB-48B9-8ADA-0C4129A608A4}" srcOrd="0" destOrd="0" presId="urn:microsoft.com/office/officeart/2005/8/layout/hierarchy3"/>
    <dgm:cxn modelId="{A83C14C7-CAE0-4E95-9BF6-139410780F14}" type="presOf" srcId="{3A694556-F25F-4AAB-9F9A-27800DFA99FC}" destId="{53CED9F8-21A2-4344-AF85-97E773CC83CD}" srcOrd="0" destOrd="0" presId="urn:microsoft.com/office/officeart/2005/8/layout/hierarchy3"/>
    <dgm:cxn modelId="{5D3158B4-2038-4E06-98C8-CDDC5E56FCE8}" srcId="{4ED1FF05-359A-43DD-9484-6B10CE4AE85A}" destId="{B75FE33C-E0A9-4CB2-A44D-52EFE5C9AD11}" srcOrd="2" destOrd="0" parTransId="{39DB77FC-F028-4E7C-B9BC-285610B4DCC0}" sibTransId="{D6414316-C00E-4403-9487-C883B0F36C16}"/>
    <dgm:cxn modelId="{1D3567CD-2F5C-4EDB-BC1E-47CD3E3A3179}" srcId="{BF46C3B2-EE20-4BD1-86D3-D54F762A0118}" destId="{3A694556-F25F-4AAB-9F9A-27800DFA99FC}" srcOrd="0" destOrd="0" parTransId="{5614AF91-8834-4F7D-8561-BA1F99F240CF}" sibTransId="{23F7CF39-D268-4710-BD51-B388ED8C3460}"/>
    <dgm:cxn modelId="{226D391C-8A16-4471-A608-43517B8E7798}" type="presOf" srcId="{B75FE33C-E0A9-4CB2-A44D-52EFE5C9AD11}" destId="{501C52C2-412C-4091-8A05-C53588B3B8AA}" srcOrd="0" destOrd="0" presId="urn:microsoft.com/office/officeart/2005/8/layout/hierarchy3"/>
    <dgm:cxn modelId="{16B64913-0081-473A-98A7-9641AA637B92}" type="presOf" srcId="{4ED1FF05-359A-43DD-9484-6B10CE4AE85A}" destId="{E0DF6E4D-679B-4D4E-9DB8-6EAFB1FFD1ED}" srcOrd="1" destOrd="0" presId="urn:microsoft.com/office/officeart/2005/8/layout/hierarchy3"/>
    <dgm:cxn modelId="{2EAD170E-A679-4DE9-9E82-6ADE806028E9}" srcId="{3A694556-F25F-4AAB-9F9A-27800DFA99FC}" destId="{25E8EC8D-A654-48A2-8573-37B74B6F3D33}" srcOrd="1" destOrd="0" parTransId="{ABCECB3B-1BD0-44CC-A5E4-AEB7CF0DB434}" sibTransId="{9B32DBC6-BDAB-4BF3-BF0E-E6170700B624}"/>
    <dgm:cxn modelId="{3B0B0922-847C-4BB1-BA69-CF6B90073758}" type="presOf" srcId="{BF46C3B2-EE20-4BD1-86D3-D54F762A0118}" destId="{6D86703B-2069-4372-9B36-4B8A992638B7}" srcOrd="0" destOrd="0" presId="urn:microsoft.com/office/officeart/2005/8/layout/hierarchy3"/>
    <dgm:cxn modelId="{45AB2B3C-538F-4D3D-B4ED-E25E2CA06368}" type="presOf" srcId="{ABCECB3B-1BD0-44CC-A5E4-AEB7CF0DB434}" destId="{CA93C51D-8B8F-49AC-8B8E-DC527A1034CD}" srcOrd="0" destOrd="0" presId="urn:microsoft.com/office/officeart/2005/8/layout/hierarchy3"/>
    <dgm:cxn modelId="{190509EE-E3D3-4D62-9DE0-C4153819AE72}" type="presOf" srcId="{5E8CE562-2DDF-4C6B-86F3-9636BDBB85B2}" destId="{613A3819-E380-472A-BBD0-3CC13D28A069}" srcOrd="0" destOrd="0" presId="urn:microsoft.com/office/officeart/2005/8/layout/hierarchy3"/>
    <dgm:cxn modelId="{71081E3D-0537-4C0A-A566-77FF068BA64D}" type="presParOf" srcId="{6D86703B-2069-4372-9B36-4B8A992638B7}" destId="{F67CAD6C-3CBB-451A-9690-27231CD322BC}" srcOrd="0" destOrd="0" presId="urn:microsoft.com/office/officeart/2005/8/layout/hierarchy3"/>
    <dgm:cxn modelId="{5BB44BB2-41CC-433E-A1B6-58A3D2906855}" type="presParOf" srcId="{F67CAD6C-3CBB-451A-9690-27231CD322BC}" destId="{35B6A022-8597-4A25-88FA-16DADAF20AD5}" srcOrd="0" destOrd="0" presId="urn:microsoft.com/office/officeart/2005/8/layout/hierarchy3"/>
    <dgm:cxn modelId="{3444B625-9939-4DC9-9549-6D9ADAABB7F4}" type="presParOf" srcId="{35B6A022-8597-4A25-88FA-16DADAF20AD5}" destId="{53CED9F8-21A2-4344-AF85-97E773CC83CD}" srcOrd="0" destOrd="0" presId="urn:microsoft.com/office/officeart/2005/8/layout/hierarchy3"/>
    <dgm:cxn modelId="{01DF35C8-EE61-4481-975F-0E8EC49DCC4B}" type="presParOf" srcId="{35B6A022-8597-4A25-88FA-16DADAF20AD5}" destId="{54654AD7-019B-4966-B7E8-36EEB856BC7F}" srcOrd="1" destOrd="0" presId="urn:microsoft.com/office/officeart/2005/8/layout/hierarchy3"/>
    <dgm:cxn modelId="{C5C5CC98-3970-4344-9275-50734DA08B20}" type="presParOf" srcId="{F67CAD6C-3CBB-451A-9690-27231CD322BC}" destId="{EEBF8F75-F0FF-4555-ABD3-C27F17A23083}" srcOrd="1" destOrd="0" presId="urn:microsoft.com/office/officeart/2005/8/layout/hierarchy3"/>
    <dgm:cxn modelId="{E99A3014-2161-43DB-9F16-76D200B10C3B}" type="presParOf" srcId="{EEBF8F75-F0FF-4555-ABD3-C27F17A23083}" destId="{E92B269B-1F18-4530-B232-01F547CA4A85}" srcOrd="0" destOrd="0" presId="urn:microsoft.com/office/officeart/2005/8/layout/hierarchy3"/>
    <dgm:cxn modelId="{33E3FDE8-4075-422A-809A-85EF5C0BAB72}" type="presParOf" srcId="{EEBF8F75-F0FF-4555-ABD3-C27F17A23083}" destId="{E49F9E16-F7B6-46E7-A9C3-8B5E645C637C}" srcOrd="1" destOrd="0" presId="urn:microsoft.com/office/officeart/2005/8/layout/hierarchy3"/>
    <dgm:cxn modelId="{77A986EF-A53F-4035-B128-C0D5BAF643E3}" type="presParOf" srcId="{EEBF8F75-F0FF-4555-ABD3-C27F17A23083}" destId="{CA93C51D-8B8F-49AC-8B8E-DC527A1034CD}" srcOrd="2" destOrd="0" presId="urn:microsoft.com/office/officeart/2005/8/layout/hierarchy3"/>
    <dgm:cxn modelId="{A8AD5947-5969-4A7F-B106-3D6A63832A61}" type="presParOf" srcId="{EEBF8F75-F0FF-4555-ABD3-C27F17A23083}" destId="{A83901CE-7205-4263-BC79-893736D5F063}" srcOrd="3" destOrd="0" presId="urn:microsoft.com/office/officeart/2005/8/layout/hierarchy3"/>
    <dgm:cxn modelId="{447CC97B-D206-4A03-A984-3C97A8682ECC}" type="presParOf" srcId="{6D86703B-2069-4372-9B36-4B8A992638B7}" destId="{569BC2DF-221D-4252-9C8E-9C10BCD4DA58}" srcOrd="1" destOrd="0" presId="urn:microsoft.com/office/officeart/2005/8/layout/hierarchy3"/>
    <dgm:cxn modelId="{AF1B890A-652C-4B0B-8D70-A9150DB1F0F0}" type="presParOf" srcId="{569BC2DF-221D-4252-9C8E-9C10BCD4DA58}" destId="{84EB69F2-2D83-4919-8FB1-F559F0333C15}" srcOrd="0" destOrd="0" presId="urn:microsoft.com/office/officeart/2005/8/layout/hierarchy3"/>
    <dgm:cxn modelId="{F62A9756-F929-4DFD-BA05-EF8642A5B775}" type="presParOf" srcId="{84EB69F2-2D83-4919-8FB1-F559F0333C15}" destId="{B84B1831-904B-4E5B-BBB8-10907366BD80}" srcOrd="0" destOrd="0" presId="urn:microsoft.com/office/officeart/2005/8/layout/hierarchy3"/>
    <dgm:cxn modelId="{D0B22CEE-4B56-4FB7-B123-08FB5AB831F6}" type="presParOf" srcId="{84EB69F2-2D83-4919-8FB1-F559F0333C15}" destId="{E0DF6E4D-679B-4D4E-9DB8-6EAFB1FFD1ED}" srcOrd="1" destOrd="0" presId="urn:microsoft.com/office/officeart/2005/8/layout/hierarchy3"/>
    <dgm:cxn modelId="{2FA49EE4-E22B-4C1E-AE58-565B68888A9B}" type="presParOf" srcId="{569BC2DF-221D-4252-9C8E-9C10BCD4DA58}" destId="{A0898A14-ED80-430E-A3EA-9252901FCA4F}" srcOrd="1" destOrd="0" presId="urn:microsoft.com/office/officeart/2005/8/layout/hierarchy3"/>
    <dgm:cxn modelId="{74A9ACB1-6F89-4C1B-970F-944BF0603D4C}" type="presParOf" srcId="{A0898A14-ED80-430E-A3EA-9252901FCA4F}" destId="{8C8F78F0-0974-42E8-BB5C-6C3336DB3CBB}" srcOrd="0" destOrd="0" presId="urn:microsoft.com/office/officeart/2005/8/layout/hierarchy3"/>
    <dgm:cxn modelId="{F26FA8E0-95DD-4F05-9B8C-0E4233A0974E}" type="presParOf" srcId="{A0898A14-ED80-430E-A3EA-9252901FCA4F}" destId="{77F0D5E1-2BD9-4D45-8AE4-9C3E21FEB0A7}" srcOrd="1" destOrd="0" presId="urn:microsoft.com/office/officeart/2005/8/layout/hierarchy3"/>
    <dgm:cxn modelId="{0EF94626-4088-4411-B0D0-97FA71D6548E}" type="presParOf" srcId="{A0898A14-ED80-430E-A3EA-9252901FCA4F}" destId="{613A3819-E380-472A-BBD0-3CC13D28A069}" srcOrd="2" destOrd="0" presId="urn:microsoft.com/office/officeart/2005/8/layout/hierarchy3"/>
    <dgm:cxn modelId="{1C433CE3-4F37-4FEC-BCF8-605C1447672B}" type="presParOf" srcId="{A0898A14-ED80-430E-A3EA-9252901FCA4F}" destId="{6E83599C-DF70-457B-AEFA-7F4163CA707E}" srcOrd="3" destOrd="0" presId="urn:microsoft.com/office/officeart/2005/8/layout/hierarchy3"/>
    <dgm:cxn modelId="{BDA0984E-B1F0-48B0-86D6-13F30DECDA3F}" type="presParOf" srcId="{A0898A14-ED80-430E-A3EA-9252901FCA4F}" destId="{190DFB6D-E4EB-48B9-8ADA-0C4129A608A4}" srcOrd="4" destOrd="0" presId="urn:microsoft.com/office/officeart/2005/8/layout/hierarchy3"/>
    <dgm:cxn modelId="{97DB2F0F-267C-4CA8-9B4D-E611D4C7EF04}" type="presParOf" srcId="{A0898A14-ED80-430E-A3EA-9252901FCA4F}" destId="{501C52C2-412C-4091-8A05-C53588B3B8AA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CED9F8-21A2-4344-AF85-97E773CC83CD}">
      <dsp:nvSpPr>
        <dsp:cNvPr id="0" name=""/>
        <dsp:cNvSpPr/>
      </dsp:nvSpPr>
      <dsp:spPr>
        <a:xfrm>
          <a:off x="3568" y="278209"/>
          <a:ext cx="3066616" cy="418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Инновации в работе с педагогическими кадрами</a:t>
          </a:r>
          <a:endParaRPr lang="ru-RU" sz="1100" kern="1200" dirty="0"/>
        </a:p>
      </dsp:txBody>
      <dsp:txXfrm>
        <a:off x="3568" y="278209"/>
        <a:ext cx="3066616" cy="418130"/>
      </dsp:txXfrm>
    </dsp:sp>
    <dsp:sp modelId="{E92B269B-1F18-4530-B232-01F547CA4A85}">
      <dsp:nvSpPr>
        <dsp:cNvPr id="0" name=""/>
        <dsp:cNvSpPr/>
      </dsp:nvSpPr>
      <dsp:spPr>
        <a:xfrm>
          <a:off x="310230" y="696339"/>
          <a:ext cx="306661" cy="422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465"/>
              </a:lnTo>
              <a:lnTo>
                <a:pt x="306661" y="4224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F9E16-F7B6-46E7-A9C3-8B5E645C637C}">
      <dsp:nvSpPr>
        <dsp:cNvPr id="0" name=""/>
        <dsp:cNvSpPr/>
      </dsp:nvSpPr>
      <dsp:spPr>
        <a:xfrm>
          <a:off x="616891" y="892854"/>
          <a:ext cx="2276234" cy="451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Педагогическая лаборатория</a:t>
          </a:r>
          <a:endParaRPr lang="ru-RU" sz="1100" kern="1200" dirty="0"/>
        </a:p>
      </dsp:txBody>
      <dsp:txXfrm>
        <a:off x="616891" y="892854"/>
        <a:ext cx="2276234" cy="451899"/>
      </dsp:txXfrm>
    </dsp:sp>
    <dsp:sp modelId="{CA93C51D-8B8F-49AC-8B8E-DC527A1034CD}">
      <dsp:nvSpPr>
        <dsp:cNvPr id="0" name=""/>
        <dsp:cNvSpPr/>
      </dsp:nvSpPr>
      <dsp:spPr>
        <a:xfrm>
          <a:off x="310230" y="696339"/>
          <a:ext cx="306661" cy="1047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7706"/>
              </a:lnTo>
              <a:lnTo>
                <a:pt x="306661" y="10477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901CE-7205-4263-BC79-893736D5F063}">
      <dsp:nvSpPr>
        <dsp:cNvPr id="0" name=""/>
        <dsp:cNvSpPr/>
      </dsp:nvSpPr>
      <dsp:spPr>
        <a:xfrm>
          <a:off x="616891" y="1541269"/>
          <a:ext cx="2510267" cy="4055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Система непрерывного образования педагогов ДОУ</a:t>
          </a:r>
          <a:endParaRPr lang="ru-RU" sz="1100" kern="1200" dirty="0"/>
        </a:p>
      </dsp:txBody>
      <dsp:txXfrm>
        <a:off x="616891" y="1541269"/>
        <a:ext cx="2510267" cy="405553"/>
      </dsp:txXfrm>
    </dsp:sp>
    <dsp:sp modelId="{B84B1831-904B-4E5B-BBB8-10907366BD80}">
      <dsp:nvSpPr>
        <dsp:cNvPr id="0" name=""/>
        <dsp:cNvSpPr/>
      </dsp:nvSpPr>
      <dsp:spPr>
        <a:xfrm>
          <a:off x="3463216" y="278209"/>
          <a:ext cx="2391248" cy="4792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Инновации в содержании образования</a:t>
          </a:r>
          <a:endParaRPr lang="ru-RU" sz="1100" kern="1200" dirty="0"/>
        </a:p>
      </dsp:txBody>
      <dsp:txXfrm>
        <a:off x="3463216" y="278209"/>
        <a:ext cx="2391248" cy="479246"/>
      </dsp:txXfrm>
    </dsp:sp>
    <dsp:sp modelId="{8C8F78F0-0974-42E8-BB5C-6C3336DB3CBB}">
      <dsp:nvSpPr>
        <dsp:cNvPr id="0" name=""/>
        <dsp:cNvSpPr/>
      </dsp:nvSpPr>
      <dsp:spPr>
        <a:xfrm>
          <a:off x="3702341" y="757455"/>
          <a:ext cx="239124" cy="35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727"/>
              </a:lnTo>
              <a:lnTo>
                <a:pt x="239124" y="3537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0D5E1-2BD9-4D45-8AE4-9C3E21FEB0A7}">
      <dsp:nvSpPr>
        <dsp:cNvPr id="0" name=""/>
        <dsp:cNvSpPr/>
      </dsp:nvSpPr>
      <dsp:spPr>
        <a:xfrm>
          <a:off x="3941466" y="953971"/>
          <a:ext cx="1983215" cy="314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НОД</a:t>
          </a:r>
          <a:endParaRPr lang="ru-RU" sz="1100" kern="1200" dirty="0"/>
        </a:p>
      </dsp:txBody>
      <dsp:txXfrm>
        <a:off x="3941466" y="953971"/>
        <a:ext cx="1983215" cy="314424"/>
      </dsp:txXfrm>
    </dsp:sp>
    <dsp:sp modelId="{613A3819-E380-472A-BBD0-3CC13D28A069}">
      <dsp:nvSpPr>
        <dsp:cNvPr id="0" name=""/>
        <dsp:cNvSpPr/>
      </dsp:nvSpPr>
      <dsp:spPr>
        <a:xfrm>
          <a:off x="3702341" y="757455"/>
          <a:ext cx="239124" cy="857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051"/>
              </a:lnTo>
              <a:lnTo>
                <a:pt x="239124" y="857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3599C-DF70-457B-AEFA-7F4163CA707E}">
      <dsp:nvSpPr>
        <dsp:cNvPr id="0" name=""/>
        <dsp:cNvSpPr/>
      </dsp:nvSpPr>
      <dsp:spPr>
        <a:xfrm>
          <a:off x="3941466" y="1464911"/>
          <a:ext cx="1995390" cy="2991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Дополнительное образование</a:t>
          </a:r>
          <a:endParaRPr lang="ru-RU" sz="1100" kern="1200" dirty="0"/>
        </a:p>
      </dsp:txBody>
      <dsp:txXfrm>
        <a:off x="3941466" y="1464911"/>
        <a:ext cx="1995390" cy="299190"/>
      </dsp:txXfrm>
    </dsp:sp>
    <dsp:sp modelId="{190DFB6D-E4EB-48B9-8ADA-0C4129A608A4}">
      <dsp:nvSpPr>
        <dsp:cNvPr id="0" name=""/>
        <dsp:cNvSpPr/>
      </dsp:nvSpPr>
      <dsp:spPr>
        <a:xfrm>
          <a:off x="3702341" y="757455"/>
          <a:ext cx="291545" cy="1467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055"/>
              </a:lnTo>
              <a:lnTo>
                <a:pt x="291545" y="1467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C52C2-412C-4091-8A05-C53588B3B8AA}">
      <dsp:nvSpPr>
        <dsp:cNvPr id="0" name=""/>
        <dsp:cNvSpPr/>
      </dsp:nvSpPr>
      <dsp:spPr>
        <a:xfrm>
          <a:off x="3993887" y="1938034"/>
          <a:ext cx="1808156" cy="5729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Институт семьи и социальные институты города. </a:t>
          </a:r>
          <a:endParaRPr lang="ru-RU" sz="1100" kern="1200" dirty="0"/>
        </a:p>
      </dsp:txBody>
      <dsp:txXfrm>
        <a:off x="3993887" y="1938034"/>
        <a:ext cx="1808156" cy="572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Ольга</cp:lastModifiedBy>
  <cp:revision>9</cp:revision>
  <dcterms:created xsi:type="dcterms:W3CDTF">2015-07-09T04:37:00Z</dcterms:created>
  <dcterms:modified xsi:type="dcterms:W3CDTF">2016-08-29T05:44:00Z</dcterms:modified>
</cp:coreProperties>
</file>